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D91" w:rsidRPr="00ED5125" w:rsidRDefault="00811D91" w:rsidP="00ED5125">
      <w:pPr>
        <w:spacing w:after="120"/>
        <w:jc w:val="both"/>
        <w:rPr>
          <w:lang w:val="es-MX"/>
        </w:rPr>
      </w:pPr>
    </w:p>
    <w:p w:rsidR="00811D91" w:rsidRPr="00ED5125" w:rsidRDefault="00811D91" w:rsidP="00ED5125">
      <w:pPr>
        <w:spacing w:after="120"/>
        <w:jc w:val="both"/>
        <w:rPr>
          <w:lang w:val="es-MX"/>
        </w:rPr>
      </w:pPr>
    </w:p>
    <w:p w:rsidR="00811D91" w:rsidRPr="00ED5125" w:rsidRDefault="006545B0" w:rsidP="00ED5125">
      <w:pPr>
        <w:spacing w:after="120"/>
        <w:jc w:val="right"/>
        <w:rPr>
          <w:b/>
          <w:lang w:val="es-MX"/>
        </w:rPr>
      </w:pPr>
      <w:r w:rsidRPr="00ED5125">
        <w:rPr>
          <w:b/>
          <w:lang w:val="es-MX"/>
        </w:rPr>
        <w:t>Aguascalientes, Ags., 31</w:t>
      </w:r>
      <w:r w:rsidR="00811D91" w:rsidRPr="00ED5125">
        <w:rPr>
          <w:b/>
          <w:lang w:val="es-MX"/>
        </w:rPr>
        <w:t xml:space="preserve"> de mayo del 2016.</w:t>
      </w:r>
    </w:p>
    <w:p w:rsidR="00811D91" w:rsidRPr="00ED5125" w:rsidRDefault="00811D91" w:rsidP="00ED5125">
      <w:pPr>
        <w:spacing w:after="120"/>
        <w:jc w:val="right"/>
        <w:rPr>
          <w:b/>
          <w:lang w:val="es-MX"/>
        </w:rPr>
      </w:pPr>
      <w:r w:rsidRPr="00ED5125">
        <w:rPr>
          <w:b/>
          <w:lang w:val="es-MX"/>
        </w:rPr>
        <w:t>Boletín 07</w:t>
      </w:r>
      <w:r w:rsidR="00E359FC" w:rsidRPr="00ED5125">
        <w:rPr>
          <w:b/>
          <w:lang w:val="es-MX"/>
        </w:rPr>
        <w:t>3</w:t>
      </w:r>
      <w:r w:rsidRPr="00ED5125">
        <w:rPr>
          <w:b/>
          <w:lang w:val="es-MX"/>
        </w:rPr>
        <w:t>.</w:t>
      </w:r>
    </w:p>
    <w:p w:rsidR="00ED5125" w:rsidRPr="00ED5125" w:rsidRDefault="0080665A" w:rsidP="00ED5125">
      <w:pPr>
        <w:spacing w:after="120"/>
        <w:jc w:val="center"/>
        <w:rPr>
          <w:b/>
          <w:lang w:val="es-MX"/>
        </w:rPr>
      </w:pPr>
      <w:r>
        <w:rPr>
          <w:b/>
          <w:lang w:val="es-MX"/>
        </w:rPr>
        <w:t xml:space="preserve">LORENA HIZO UNA CAMPAÑA DE PROPUESTAS </w:t>
      </w:r>
      <w:r w:rsidRPr="00ED5125">
        <w:rPr>
          <w:b/>
          <w:lang w:val="es-MX"/>
        </w:rPr>
        <w:t xml:space="preserve"> </w:t>
      </w:r>
    </w:p>
    <w:p w:rsidR="00ED5125" w:rsidRPr="00ED5125" w:rsidRDefault="00ED5125" w:rsidP="00ED5125">
      <w:pPr>
        <w:pStyle w:val="Prrafodelista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25">
        <w:rPr>
          <w:rFonts w:ascii="Times New Roman" w:hAnsi="Times New Roman" w:cs="Times New Roman"/>
          <w:sz w:val="24"/>
          <w:szCs w:val="24"/>
        </w:rPr>
        <w:t>Trabajó Lorena Martínez 60 días de campaña limpia y de propuestas en los 11 municipios del Estado.</w:t>
      </w:r>
    </w:p>
    <w:p w:rsidR="00ED5125" w:rsidRPr="00ED5125" w:rsidRDefault="00ED5125" w:rsidP="00ED5125">
      <w:pPr>
        <w:pStyle w:val="Prrafodelista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25">
        <w:rPr>
          <w:rFonts w:ascii="Times New Roman" w:hAnsi="Times New Roman" w:cs="Times New Roman"/>
          <w:sz w:val="24"/>
          <w:szCs w:val="24"/>
        </w:rPr>
        <w:t>Con más de 200 propuestas, Lorena ofreció un proyecto incluyente y capaz para detonar el desarrollo de Aguascalientes.</w:t>
      </w:r>
      <w:bookmarkStart w:id="0" w:name="_GoBack"/>
      <w:bookmarkEnd w:id="0"/>
      <w:r w:rsidRPr="00ED51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D91" w:rsidRDefault="00B46053" w:rsidP="00ED5125">
      <w:pPr>
        <w:spacing w:after="120"/>
        <w:jc w:val="both"/>
        <w:rPr>
          <w:lang w:val="es-MX"/>
        </w:rPr>
      </w:pPr>
      <w:r w:rsidRPr="00ED5125">
        <w:rPr>
          <w:lang w:val="es-MX"/>
        </w:rPr>
        <w:t>Tras casi 60 días de arduo trabajo de campaña, Lorena Martínez demostró ser quien tiene las mejores propuestas con soluciones efectivas para las diversas proble</w:t>
      </w:r>
      <w:r w:rsidR="00E975EB" w:rsidRPr="00ED5125">
        <w:rPr>
          <w:lang w:val="es-MX"/>
        </w:rPr>
        <w:t>máticas que enfrenta Aguascalientes</w:t>
      </w:r>
      <w:r w:rsidR="00146535" w:rsidRPr="00ED5125">
        <w:rPr>
          <w:lang w:val="es-MX"/>
        </w:rPr>
        <w:t>;</w:t>
      </w:r>
      <w:r w:rsidR="00E975EB" w:rsidRPr="00ED5125">
        <w:rPr>
          <w:lang w:val="es-MX"/>
        </w:rPr>
        <w:t xml:space="preserve"> mediante un proyecto incluyente, de acercamiento y diálogo con las personas de los 11 municipios del Estado.</w:t>
      </w:r>
    </w:p>
    <w:p w:rsidR="000709B1" w:rsidRPr="00ED5125" w:rsidRDefault="000709B1" w:rsidP="00ED5125">
      <w:pPr>
        <w:spacing w:after="120"/>
        <w:jc w:val="both"/>
        <w:rPr>
          <w:lang w:val="es-MX"/>
        </w:rPr>
      </w:pPr>
      <w:r w:rsidRPr="000709B1">
        <w:rPr>
          <w:lang w:val="es-MX"/>
        </w:rPr>
        <w:t>“</w:t>
      </w:r>
      <w:r w:rsidRPr="000709B1">
        <w:rPr>
          <w:lang w:val="es-MX"/>
        </w:rPr>
        <w:t xml:space="preserve">Lorena </w:t>
      </w:r>
      <w:proofErr w:type="spellStart"/>
      <w:r w:rsidRPr="000709B1">
        <w:rPr>
          <w:lang w:val="es-MX"/>
        </w:rPr>
        <w:t>recorrió</w:t>
      </w:r>
      <w:proofErr w:type="spellEnd"/>
      <w:r w:rsidRPr="000709B1">
        <w:rPr>
          <w:lang w:val="es-MX"/>
        </w:rPr>
        <w:t xml:space="preserve"> </w:t>
      </w:r>
      <w:proofErr w:type="spellStart"/>
      <w:r w:rsidRPr="000709B1">
        <w:rPr>
          <w:lang w:val="es-MX"/>
        </w:rPr>
        <w:t>todos</w:t>
      </w:r>
      <w:proofErr w:type="spellEnd"/>
      <w:r w:rsidRPr="000709B1">
        <w:rPr>
          <w:lang w:val="es-MX"/>
        </w:rPr>
        <w:t xml:space="preserve"> los </w:t>
      </w:r>
      <w:proofErr w:type="spellStart"/>
      <w:r w:rsidRPr="000709B1">
        <w:rPr>
          <w:lang w:val="es-MX"/>
        </w:rPr>
        <w:t>rincones</w:t>
      </w:r>
      <w:proofErr w:type="spellEnd"/>
      <w:r w:rsidRPr="000709B1">
        <w:rPr>
          <w:lang w:val="es-MX"/>
        </w:rPr>
        <w:t xml:space="preserve"> de </w:t>
      </w:r>
      <w:proofErr w:type="spellStart"/>
      <w:proofErr w:type="gramStart"/>
      <w:r w:rsidRPr="000709B1">
        <w:rPr>
          <w:lang w:val="es-MX"/>
        </w:rPr>
        <w:t>este</w:t>
      </w:r>
      <w:proofErr w:type="spellEnd"/>
      <w:proofErr w:type="gramEnd"/>
      <w:r w:rsidRPr="000709B1">
        <w:rPr>
          <w:lang w:val="es-MX"/>
        </w:rPr>
        <w:t xml:space="preserve"> bello Estado, lo </w:t>
      </w:r>
      <w:proofErr w:type="spellStart"/>
      <w:r w:rsidRPr="000709B1">
        <w:rPr>
          <w:lang w:val="es-MX"/>
        </w:rPr>
        <w:t>hizo</w:t>
      </w:r>
      <w:proofErr w:type="spellEnd"/>
      <w:r w:rsidRPr="000709B1">
        <w:rPr>
          <w:lang w:val="es-MX"/>
        </w:rPr>
        <w:t xml:space="preserve"> </w:t>
      </w:r>
      <w:proofErr w:type="spellStart"/>
      <w:r w:rsidRPr="000709B1">
        <w:rPr>
          <w:lang w:val="es-MX"/>
        </w:rPr>
        <w:t>caminando</w:t>
      </w:r>
      <w:proofErr w:type="spellEnd"/>
      <w:r w:rsidRPr="000709B1">
        <w:rPr>
          <w:lang w:val="es-MX"/>
        </w:rPr>
        <w:t xml:space="preserve"> </w:t>
      </w:r>
      <w:proofErr w:type="spellStart"/>
      <w:r w:rsidRPr="000709B1">
        <w:rPr>
          <w:lang w:val="es-MX"/>
        </w:rPr>
        <w:t>más</w:t>
      </w:r>
      <w:proofErr w:type="spellEnd"/>
      <w:r w:rsidRPr="000709B1">
        <w:rPr>
          <w:lang w:val="es-MX"/>
        </w:rPr>
        <w:t xml:space="preserve"> de 640 </w:t>
      </w:r>
      <w:proofErr w:type="spellStart"/>
      <w:r w:rsidRPr="000709B1">
        <w:rPr>
          <w:lang w:val="es-MX"/>
        </w:rPr>
        <w:t>kilómetros</w:t>
      </w:r>
      <w:proofErr w:type="spellEnd"/>
      <w:r w:rsidRPr="000709B1">
        <w:rPr>
          <w:lang w:val="es-MX"/>
        </w:rPr>
        <w:t xml:space="preserve">, </w:t>
      </w:r>
      <w:proofErr w:type="spellStart"/>
      <w:r w:rsidRPr="000709B1">
        <w:rPr>
          <w:lang w:val="es-MX"/>
        </w:rPr>
        <w:t>una</w:t>
      </w:r>
      <w:proofErr w:type="spellEnd"/>
      <w:r w:rsidRPr="000709B1">
        <w:rPr>
          <w:lang w:val="es-MX"/>
        </w:rPr>
        <w:t xml:space="preserve"> </w:t>
      </w:r>
      <w:proofErr w:type="spellStart"/>
      <w:r w:rsidRPr="000709B1">
        <w:rPr>
          <w:lang w:val="es-MX"/>
        </w:rPr>
        <w:t>campaña</w:t>
      </w:r>
      <w:proofErr w:type="spellEnd"/>
      <w:r w:rsidRPr="000709B1">
        <w:rPr>
          <w:lang w:val="es-MX"/>
        </w:rPr>
        <w:t xml:space="preserve"> </w:t>
      </w:r>
      <w:proofErr w:type="spellStart"/>
      <w:r w:rsidRPr="000709B1">
        <w:rPr>
          <w:lang w:val="es-MX"/>
        </w:rPr>
        <w:t>donde</w:t>
      </w:r>
      <w:proofErr w:type="spellEnd"/>
      <w:r w:rsidRPr="000709B1">
        <w:rPr>
          <w:lang w:val="es-MX"/>
        </w:rPr>
        <w:t xml:space="preserve"> </w:t>
      </w:r>
      <w:proofErr w:type="spellStart"/>
      <w:r w:rsidRPr="000709B1">
        <w:rPr>
          <w:lang w:val="es-MX"/>
        </w:rPr>
        <w:t>pudo</w:t>
      </w:r>
      <w:proofErr w:type="spellEnd"/>
      <w:r w:rsidRPr="000709B1">
        <w:rPr>
          <w:lang w:val="es-MX"/>
        </w:rPr>
        <w:t xml:space="preserve"> </w:t>
      </w:r>
      <w:proofErr w:type="spellStart"/>
      <w:r w:rsidRPr="000709B1">
        <w:rPr>
          <w:lang w:val="es-MX"/>
        </w:rPr>
        <w:t>saludar</w:t>
      </w:r>
      <w:proofErr w:type="spellEnd"/>
      <w:r w:rsidRPr="000709B1">
        <w:rPr>
          <w:lang w:val="es-MX"/>
        </w:rPr>
        <w:t xml:space="preserve"> de </w:t>
      </w:r>
      <w:proofErr w:type="spellStart"/>
      <w:r w:rsidRPr="000709B1">
        <w:rPr>
          <w:lang w:val="es-MX"/>
        </w:rPr>
        <w:t>mano</w:t>
      </w:r>
      <w:proofErr w:type="spellEnd"/>
      <w:r w:rsidRPr="000709B1">
        <w:rPr>
          <w:lang w:val="es-MX"/>
        </w:rPr>
        <w:t xml:space="preserve"> y </w:t>
      </w:r>
      <w:proofErr w:type="spellStart"/>
      <w:r w:rsidRPr="000709B1">
        <w:rPr>
          <w:lang w:val="es-MX"/>
        </w:rPr>
        <w:t>mirar</w:t>
      </w:r>
      <w:proofErr w:type="spellEnd"/>
      <w:r w:rsidRPr="000709B1">
        <w:rPr>
          <w:lang w:val="es-MX"/>
        </w:rPr>
        <w:t xml:space="preserve"> a los </w:t>
      </w:r>
      <w:proofErr w:type="spellStart"/>
      <w:r w:rsidRPr="000709B1">
        <w:rPr>
          <w:lang w:val="es-MX"/>
        </w:rPr>
        <w:t>ojos</w:t>
      </w:r>
      <w:proofErr w:type="spellEnd"/>
      <w:r w:rsidRPr="000709B1">
        <w:rPr>
          <w:lang w:val="es-MX"/>
        </w:rPr>
        <w:t xml:space="preserve">, </w:t>
      </w:r>
      <w:proofErr w:type="spellStart"/>
      <w:r w:rsidRPr="000709B1">
        <w:rPr>
          <w:lang w:val="es-MX"/>
        </w:rPr>
        <w:t>hablar</w:t>
      </w:r>
      <w:proofErr w:type="spellEnd"/>
      <w:r w:rsidRPr="000709B1">
        <w:rPr>
          <w:lang w:val="es-MX"/>
        </w:rPr>
        <w:t xml:space="preserve"> de </w:t>
      </w:r>
      <w:proofErr w:type="spellStart"/>
      <w:r w:rsidRPr="000709B1">
        <w:rPr>
          <w:lang w:val="es-MX"/>
        </w:rPr>
        <w:t>frente</w:t>
      </w:r>
      <w:proofErr w:type="spellEnd"/>
      <w:r w:rsidRPr="000709B1">
        <w:rPr>
          <w:lang w:val="es-MX"/>
        </w:rPr>
        <w:t xml:space="preserve">, </w:t>
      </w:r>
      <w:proofErr w:type="spellStart"/>
      <w:r w:rsidRPr="000709B1">
        <w:rPr>
          <w:lang w:val="es-MX"/>
        </w:rPr>
        <w:t>así</w:t>
      </w:r>
      <w:proofErr w:type="spellEnd"/>
      <w:r w:rsidRPr="000709B1">
        <w:rPr>
          <w:lang w:val="es-MX"/>
        </w:rPr>
        <w:t xml:space="preserve"> </w:t>
      </w:r>
      <w:proofErr w:type="spellStart"/>
      <w:r w:rsidRPr="000709B1">
        <w:rPr>
          <w:lang w:val="es-MX"/>
        </w:rPr>
        <w:t>como</w:t>
      </w:r>
      <w:proofErr w:type="spellEnd"/>
      <w:r w:rsidRPr="000709B1">
        <w:rPr>
          <w:lang w:val="es-MX"/>
        </w:rPr>
        <w:t xml:space="preserve"> </w:t>
      </w:r>
      <w:proofErr w:type="spellStart"/>
      <w:r w:rsidRPr="000709B1">
        <w:rPr>
          <w:lang w:val="es-MX"/>
        </w:rPr>
        <w:t>es</w:t>
      </w:r>
      <w:proofErr w:type="spellEnd"/>
      <w:r w:rsidRPr="000709B1">
        <w:rPr>
          <w:lang w:val="es-MX"/>
        </w:rPr>
        <w:t xml:space="preserve"> </w:t>
      </w:r>
      <w:proofErr w:type="spellStart"/>
      <w:r w:rsidRPr="000709B1">
        <w:rPr>
          <w:lang w:val="es-MX"/>
        </w:rPr>
        <w:t>ella</w:t>
      </w:r>
      <w:proofErr w:type="spellEnd"/>
      <w:r w:rsidRPr="000709B1">
        <w:rPr>
          <w:lang w:val="es-MX"/>
        </w:rPr>
        <w:t xml:space="preserve">. </w:t>
      </w:r>
      <w:proofErr w:type="gramStart"/>
      <w:r w:rsidRPr="000709B1">
        <w:rPr>
          <w:lang w:val="es-MX"/>
        </w:rPr>
        <w:t xml:space="preserve">En </w:t>
      </w:r>
      <w:proofErr w:type="spellStart"/>
      <w:r w:rsidRPr="000709B1">
        <w:rPr>
          <w:lang w:val="es-MX"/>
        </w:rPr>
        <w:t>estos</w:t>
      </w:r>
      <w:proofErr w:type="spellEnd"/>
      <w:r w:rsidRPr="000709B1">
        <w:rPr>
          <w:lang w:val="es-MX"/>
        </w:rPr>
        <w:t xml:space="preserve"> </w:t>
      </w:r>
      <w:proofErr w:type="spellStart"/>
      <w:r w:rsidRPr="000709B1">
        <w:rPr>
          <w:lang w:val="es-MX"/>
        </w:rPr>
        <w:t>acercamientos</w:t>
      </w:r>
      <w:proofErr w:type="spellEnd"/>
      <w:r w:rsidRPr="000709B1">
        <w:rPr>
          <w:lang w:val="es-MX"/>
        </w:rPr>
        <w:t xml:space="preserve"> </w:t>
      </w:r>
      <w:proofErr w:type="spellStart"/>
      <w:r w:rsidRPr="000709B1">
        <w:rPr>
          <w:lang w:val="es-MX"/>
        </w:rPr>
        <w:t>logró</w:t>
      </w:r>
      <w:proofErr w:type="spellEnd"/>
      <w:r w:rsidRPr="000709B1">
        <w:rPr>
          <w:lang w:val="es-MX"/>
        </w:rPr>
        <w:t xml:space="preserve"> </w:t>
      </w:r>
      <w:proofErr w:type="spellStart"/>
      <w:r w:rsidRPr="000709B1">
        <w:rPr>
          <w:lang w:val="es-MX"/>
        </w:rPr>
        <w:t>transmitir</w:t>
      </w:r>
      <w:proofErr w:type="spellEnd"/>
      <w:r w:rsidRPr="000709B1">
        <w:rPr>
          <w:lang w:val="es-MX"/>
        </w:rPr>
        <w:t xml:space="preserve"> </w:t>
      </w:r>
      <w:proofErr w:type="spellStart"/>
      <w:r w:rsidRPr="000709B1">
        <w:rPr>
          <w:lang w:val="es-MX"/>
        </w:rPr>
        <w:t>las</w:t>
      </w:r>
      <w:proofErr w:type="spellEnd"/>
      <w:r w:rsidRPr="000709B1">
        <w:rPr>
          <w:lang w:val="es-MX"/>
        </w:rPr>
        <w:t xml:space="preserve"> </w:t>
      </w:r>
      <w:proofErr w:type="spellStart"/>
      <w:r w:rsidRPr="000709B1">
        <w:rPr>
          <w:lang w:val="es-MX"/>
        </w:rPr>
        <w:t>mejores</w:t>
      </w:r>
      <w:proofErr w:type="spellEnd"/>
      <w:r w:rsidRPr="000709B1">
        <w:rPr>
          <w:lang w:val="es-MX"/>
        </w:rPr>
        <w:t xml:space="preserve"> </w:t>
      </w:r>
      <w:proofErr w:type="spellStart"/>
      <w:r w:rsidRPr="000709B1">
        <w:rPr>
          <w:lang w:val="es-MX"/>
        </w:rPr>
        <w:t>propuestas</w:t>
      </w:r>
      <w:proofErr w:type="spellEnd"/>
      <w:r w:rsidRPr="000709B1">
        <w:rPr>
          <w:lang w:val="es-MX"/>
        </w:rPr>
        <w:t xml:space="preserve"> </w:t>
      </w:r>
      <w:proofErr w:type="spellStart"/>
      <w:r w:rsidRPr="000709B1">
        <w:rPr>
          <w:lang w:val="es-MX"/>
        </w:rPr>
        <w:t>que</w:t>
      </w:r>
      <w:proofErr w:type="spellEnd"/>
      <w:r w:rsidRPr="000709B1">
        <w:rPr>
          <w:lang w:val="es-MX"/>
        </w:rPr>
        <w:t xml:space="preserve"> pronto se </w:t>
      </w:r>
      <w:proofErr w:type="spellStart"/>
      <w:r w:rsidRPr="000709B1">
        <w:rPr>
          <w:lang w:val="es-MX"/>
        </w:rPr>
        <w:t>convertirán</w:t>
      </w:r>
      <w:proofErr w:type="spellEnd"/>
      <w:r w:rsidRPr="000709B1">
        <w:rPr>
          <w:lang w:val="es-MX"/>
        </w:rPr>
        <w:t xml:space="preserve"> en </w:t>
      </w:r>
      <w:proofErr w:type="spellStart"/>
      <w:r w:rsidRPr="000709B1">
        <w:rPr>
          <w:lang w:val="es-MX"/>
        </w:rPr>
        <w:t>programas</w:t>
      </w:r>
      <w:proofErr w:type="spellEnd"/>
      <w:r w:rsidRPr="000709B1">
        <w:rPr>
          <w:lang w:val="es-MX"/>
        </w:rPr>
        <w:t xml:space="preserve"> de </w:t>
      </w:r>
      <w:proofErr w:type="spellStart"/>
      <w:r w:rsidRPr="000709B1">
        <w:rPr>
          <w:lang w:val="es-MX"/>
        </w:rPr>
        <w:t>gobierno</w:t>
      </w:r>
      <w:proofErr w:type="spellEnd"/>
      <w:r w:rsidRPr="000709B1">
        <w:rPr>
          <w:lang w:val="es-MX"/>
        </w:rPr>
        <w:t>”.</w:t>
      </w:r>
      <w:proofErr w:type="gramEnd"/>
    </w:p>
    <w:p w:rsidR="00256912" w:rsidRPr="00ED5125" w:rsidRDefault="00FE2B9C" w:rsidP="00ED5125">
      <w:pPr>
        <w:spacing w:after="120"/>
        <w:jc w:val="both"/>
        <w:rPr>
          <w:lang w:val="es-MX"/>
        </w:rPr>
      </w:pPr>
      <w:r w:rsidRPr="00ED5125">
        <w:rPr>
          <w:lang w:val="es-MX"/>
        </w:rPr>
        <w:t>En compañía de los dirigentes de la coalición “Aguascalientes Grande y Para Todos”, Norma Esparza Herrera del Partido Revolucionario Institucional (PRI), Gilberto Gutiérrez del Partido Verde Ecologista de México (PVEM), Héctor Quiroz del Partido del Trabajo (PT) y Elías Ruvalcaba de la Rosa</w:t>
      </w:r>
      <w:r w:rsidR="002629AB">
        <w:rPr>
          <w:lang w:val="es-MX"/>
        </w:rPr>
        <w:t xml:space="preserve"> del Partido Nueva Alianza</w:t>
      </w:r>
      <w:r w:rsidR="000709B1">
        <w:rPr>
          <w:lang w:val="es-MX"/>
        </w:rPr>
        <w:t>;</w:t>
      </w:r>
      <w:r w:rsidR="002629AB">
        <w:rPr>
          <w:lang w:val="es-MX"/>
        </w:rPr>
        <w:t xml:space="preserve"> </w:t>
      </w:r>
      <w:r w:rsidR="00E975EB" w:rsidRPr="00ED5125">
        <w:rPr>
          <w:lang w:val="es-MX"/>
        </w:rPr>
        <w:t>Anayeli Muñoz Moreno</w:t>
      </w:r>
      <w:r w:rsidRPr="00ED5125">
        <w:rPr>
          <w:lang w:val="es-MX"/>
        </w:rPr>
        <w:t xml:space="preserve">, </w:t>
      </w:r>
      <w:r w:rsidR="00146535" w:rsidRPr="00ED5125">
        <w:rPr>
          <w:lang w:val="es-MX"/>
        </w:rPr>
        <w:t xml:space="preserve">en su calidad de </w:t>
      </w:r>
      <w:r w:rsidRPr="00ED5125">
        <w:rPr>
          <w:lang w:val="es-MX"/>
        </w:rPr>
        <w:t>vocera</w:t>
      </w:r>
      <w:r w:rsidR="00146535" w:rsidRPr="00ED5125">
        <w:rPr>
          <w:lang w:val="es-MX"/>
        </w:rPr>
        <w:t xml:space="preserve"> de la campaña</w:t>
      </w:r>
      <w:r w:rsidRPr="00ED5125">
        <w:rPr>
          <w:lang w:val="es-MX"/>
        </w:rPr>
        <w:t>,</w:t>
      </w:r>
      <w:r w:rsidR="00E975EB" w:rsidRPr="00ED5125">
        <w:rPr>
          <w:lang w:val="es-MX"/>
        </w:rPr>
        <w:t xml:space="preserve"> recordó las</w:t>
      </w:r>
      <w:r w:rsidRPr="00ED5125">
        <w:rPr>
          <w:lang w:val="es-MX"/>
        </w:rPr>
        <w:t xml:space="preserve"> líneas principales con las que se </w:t>
      </w:r>
      <w:r w:rsidR="00E975EB" w:rsidRPr="00ED5125">
        <w:rPr>
          <w:lang w:val="es-MX"/>
        </w:rPr>
        <w:t>trabajará los siguientes 6 años al frente del gobierno estatal</w:t>
      </w:r>
      <w:r w:rsidR="00256912" w:rsidRPr="00ED5125">
        <w:rPr>
          <w:lang w:val="es-MX"/>
        </w:rPr>
        <w:t>.</w:t>
      </w:r>
    </w:p>
    <w:p w:rsidR="00146535" w:rsidRPr="00ED5125" w:rsidRDefault="00146535" w:rsidP="00ED5125">
      <w:pPr>
        <w:spacing w:after="120"/>
        <w:jc w:val="both"/>
        <w:rPr>
          <w:lang w:val="es-MX"/>
        </w:rPr>
      </w:pPr>
      <w:r w:rsidRPr="00ED5125">
        <w:rPr>
          <w:lang w:val="es-MX"/>
        </w:rPr>
        <w:t xml:space="preserve">Por medio de más de </w:t>
      </w:r>
      <w:r w:rsidR="00FE2B9C" w:rsidRPr="00ED5125">
        <w:rPr>
          <w:lang w:val="es-MX"/>
        </w:rPr>
        <w:t>200 propuestas de gobierno en diferentes ramos</w:t>
      </w:r>
      <w:r w:rsidRPr="00ED5125">
        <w:rPr>
          <w:lang w:val="es-MX"/>
        </w:rPr>
        <w:t>, Lorena o</w:t>
      </w:r>
      <w:r w:rsidR="00FE2B9C" w:rsidRPr="00ED5125">
        <w:rPr>
          <w:lang w:val="es-MX"/>
        </w:rPr>
        <w:t xml:space="preserve">freció una propuesta central para un gobierno incluyente y capaz, donde la persona </w:t>
      </w:r>
      <w:r w:rsidRPr="00ED5125">
        <w:rPr>
          <w:lang w:val="es-MX"/>
        </w:rPr>
        <w:t>es</w:t>
      </w:r>
      <w:r w:rsidR="00FE2B9C" w:rsidRPr="00ED5125">
        <w:rPr>
          <w:lang w:val="es-MX"/>
        </w:rPr>
        <w:t xml:space="preserve"> el actor central en la toma de decisiones, </w:t>
      </w:r>
      <w:r w:rsidRPr="00ED5125">
        <w:rPr>
          <w:lang w:val="es-MX"/>
        </w:rPr>
        <w:t xml:space="preserve">con lo cual se desplegará </w:t>
      </w:r>
      <w:r w:rsidR="00FE2B9C" w:rsidRPr="00ED5125">
        <w:rPr>
          <w:lang w:val="es-MX"/>
        </w:rPr>
        <w:t xml:space="preserve">un modelo de desarrollo económico </w:t>
      </w:r>
      <w:r w:rsidRPr="00ED5125">
        <w:rPr>
          <w:lang w:val="es-MX"/>
        </w:rPr>
        <w:t xml:space="preserve">que </w:t>
      </w:r>
      <w:r w:rsidR="00FE2B9C" w:rsidRPr="00ED5125">
        <w:rPr>
          <w:lang w:val="es-MX"/>
        </w:rPr>
        <w:t xml:space="preserve">permita en los años siguientes avanzar con criterios de justicia y equidad, con </w:t>
      </w:r>
      <w:r w:rsidRPr="00ED5125">
        <w:rPr>
          <w:lang w:val="es-MX"/>
        </w:rPr>
        <w:t>más empleos pero</w:t>
      </w:r>
      <w:r w:rsidR="00FE2B9C" w:rsidRPr="00ED5125">
        <w:rPr>
          <w:lang w:val="es-MX"/>
        </w:rPr>
        <w:t xml:space="preserve"> mejor pagados</w:t>
      </w:r>
      <w:r w:rsidRPr="00ED5125">
        <w:rPr>
          <w:lang w:val="es-MX"/>
        </w:rPr>
        <w:t xml:space="preserve">; en este sentido </w:t>
      </w:r>
      <w:r w:rsidR="00FE2B9C" w:rsidRPr="00ED5125">
        <w:rPr>
          <w:lang w:val="es-MX"/>
        </w:rPr>
        <w:t xml:space="preserve">radica principalmente su propuesta de mejorar la economía de las familias, </w:t>
      </w:r>
      <w:r w:rsidRPr="00ED5125">
        <w:rPr>
          <w:lang w:val="es-MX"/>
        </w:rPr>
        <w:t xml:space="preserve">mediante el uso de la </w:t>
      </w:r>
      <w:r w:rsidR="00FE2B9C" w:rsidRPr="00ED5125">
        <w:rPr>
          <w:lang w:val="es-MX"/>
        </w:rPr>
        <w:t>ciencia,</w:t>
      </w:r>
      <w:r w:rsidRPr="00ED5125">
        <w:rPr>
          <w:lang w:val="es-MX"/>
        </w:rPr>
        <w:t xml:space="preserve"> la innovación y la tecnología.</w:t>
      </w:r>
    </w:p>
    <w:p w:rsidR="00762E5C" w:rsidRPr="00ED5125" w:rsidRDefault="00EA4AA6" w:rsidP="00ED5125">
      <w:pPr>
        <w:spacing w:after="120"/>
        <w:jc w:val="both"/>
        <w:rPr>
          <w:lang w:val="es-MX"/>
        </w:rPr>
      </w:pPr>
      <w:r>
        <w:rPr>
          <w:lang w:val="es-MX"/>
        </w:rPr>
        <w:t>Destacó que</w:t>
      </w:r>
      <w:r w:rsidR="00FE2B9C" w:rsidRPr="00ED5125">
        <w:rPr>
          <w:lang w:val="es-MX"/>
        </w:rPr>
        <w:t xml:space="preserve"> </w:t>
      </w:r>
      <w:r w:rsidR="00762E5C" w:rsidRPr="00ED5125">
        <w:rPr>
          <w:lang w:val="es-MX"/>
        </w:rPr>
        <w:t xml:space="preserve">Lorena </w:t>
      </w:r>
      <w:r>
        <w:rPr>
          <w:lang w:val="es-MX"/>
        </w:rPr>
        <w:t xml:space="preserve">Martínez </w:t>
      </w:r>
      <w:r w:rsidR="00146535" w:rsidRPr="00ED5125">
        <w:rPr>
          <w:lang w:val="es-MX"/>
        </w:rPr>
        <w:t xml:space="preserve">llevó </w:t>
      </w:r>
      <w:r w:rsidR="00FE2B9C" w:rsidRPr="00ED5125">
        <w:rPr>
          <w:lang w:val="es-MX"/>
        </w:rPr>
        <w:t xml:space="preserve">una campaña </w:t>
      </w:r>
      <w:r w:rsidR="00762E5C" w:rsidRPr="00ED5125">
        <w:rPr>
          <w:lang w:val="es-MX"/>
        </w:rPr>
        <w:t>cercana a las personas</w:t>
      </w:r>
      <w:r w:rsidR="000709B1">
        <w:rPr>
          <w:lang w:val="es-MX"/>
        </w:rPr>
        <w:t xml:space="preserve">, </w:t>
      </w:r>
      <w:r w:rsidR="00762E5C" w:rsidRPr="00ED5125">
        <w:rPr>
          <w:lang w:val="es-MX"/>
        </w:rPr>
        <w:t xml:space="preserve"> exponiéndoles su propuesta de incrementar los ingresos familiares a través de una mejor educación, el </w:t>
      </w:r>
      <w:r w:rsidR="00FE2B9C" w:rsidRPr="00ED5125">
        <w:rPr>
          <w:lang w:val="es-MX"/>
        </w:rPr>
        <w:t xml:space="preserve">fomento de la innovación y la promoción de una economía basada en el conocimiento, la ciencia y la tecnología, con la creación de </w:t>
      </w:r>
      <w:r w:rsidR="000709B1">
        <w:rPr>
          <w:lang w:val="es-MX"/>
        </w:rPr>
        <w:t>“</w:t>
      </w:r>
      <w:r w:rsidR="00FE2B9C" w:rsidRPr="00ED5125">
        <w:rPr>
          <w:lang w:val="es-MX"/>
        </w:rPr>
        <w:t>Aguascalientes Valley</w:t>
      </w:r>
      <w:r w:rsidR="000709B1">
        <w:rPr>
          <w:lang w:val="es-MX"/>
        </w:rPr>
        <w:t>”</w:t>
      </w:r>
      <w:r w:rsidR="00762E5C" w:rsidRPr="00ED5125">
        <w:rPr>
          <w:lang w:val="es-MX"/>
        </w:rPr>
        <w:t xml:space="preserve">. </w:t>
      </w:r>
    </w:p>
    <w:p w:rsidR="00762E5C" w:rsidRPr="00ED5125" w:rsidRDefault="00762E5C" w:rsidP="00ED5125">
      <w:pPr>
        <w:spacing w:after="120"/>
        <w:jc w:val="both"/>
        <w:rPr>
          <w:lang w:val="es-MX"/>
        </w:rPr>
      </w:pPr>
      <w:r w:rsidRPr="00ED5125">
        <w:rPr>
          <w:lang w:val="es-MX"/>
        </w:rPr>
        <w:t>Asimismo</w:t>
      </w:r>
      <w:r w:rsidR="000709B1">
        <w:rPr>
          <w:lang w:val="es-MX"/>
        </w:rPr>
        <w:t>,</w:t>
      </w:r>
      <w:r w:rsidRPr="00ED5125">
        <w:rPr>
          <w:lang w:val="es-MX"/>
        </w:rPr>
        <w:t xml:space="preserve"> se g</w:t>
      </w:r>
      <w:r w:rsidR="00FE2B9C" w:rsidRPr="00ED5125">
        <w:rPr>
          <w:lang w:val="es-MX"/>
        </w:rPr>
        <w:t>arantizar</w:t>
      </w:r>
      <w:r w:rsidRPr="00ED5125">
        <w:rPr>
          <w:lang w:val="es-MX"/>
        </w:rPr>
        <w:t>á</w:t>
      </w:r>
      <w:r w:rsidR="00FE2B9C" w:rsidRPr="00ED5125">
        <w:rPr>
          <w:lang w:val="es-MX"/>
        </w:rPr>
        <w:t xml:space="preserve"> la seguridad ciudadana </w:t>
      </w:r>
      <w:r w:rsidRPr="00ED5125">
        <w:rPr>
          <w:lang w:val="es-MX"/>
        </w:rPr>
        <w:t xml:space="preserve">con </w:t>
      </w:r>
      <w:r w:rsidR="00FE2B9C" w:rsidRPr="00ED5125">
        <w:rPr>
          <w:lang w:val="es-MX"/>
        </w:rPr>
        <w:t>la pr</w:t>
      </w:r>
      <w:r w:rsidRPr="00ED5125">
        <w:rPr>
          <w:lang w:val="es-MX"/>
        </w:rPr>
        <w:t>evención social de la violencia, la Policía Única y el fortalecimiento de</w:t>
      </w:r>
      <w:r w:rsidR="00FE2B9C" w:rsidRPr="00ED5125">
        <w:rPr>
          <w:lang w:val="es-MX"/>
        </w:rPr>
        <w:t xml:space="preserve"> la estrategia de seguridad </w:t>
      </w:r>
      <w:r w:rsidRPr="00ED5125">
        <w:rPr>
          <w:lang w:val="es-MX"/>
        </w:rPr>
        <w:t>estatal, con la</w:t>
      </w:r>
      <w:r w:rsidR="00FE2B9C" w:rsidRPr="00ED5125">
        <w:rPr>
          <w:lang w:val="es-MX"/>
        </w:rPr>
        <w:t xml:space="preserve"> profesionalización </w:t>
      </w:r>
      <w:r w:rsidRPr="00ED5125">
        <w:rPr>
          <w:lang w:val="es-MX"/>
        </w:rPr>
        <w:t xml:space="preserve">de los policías </w:t>
      </w:r>
      <w:r w:rsidR="00FE2B9C" w:rsidRPr="00ED5125">
        <w:rPr>
          <w:lang w:val="es-MX"/>
        </w:rPr>
        <w:t>y prestaciones laborales en condiciones de igualdad.</w:t>
      </w:r>
      <w:r w:rsidRPr="00ED5125">
        <w:rPr>
          <w:lang w:val="es-MX"/>
        </w:rPr>
        <w:t xml:space="preserve"> Aunado a la construcción de una Línea Verde en cada municipio del interior y una más en la capital al poniente sobre el Río San Pedro, con el objetivo de prevenir mejorar la salud, la seguridad y la cohesión social.</w:t>
      </w:r>
    </w:p>
    <w:p w:rsidR="00FE2B9C" w:rsidRPr="00ED5125" w:rsidRDefault="00762E5C" w:rsidP="00ED5125">
      <w:pPr>
        <w:spacing w:after="120"/>
        <w:jc w:val="both"/>
        <w:rPr>
          <w:lang w:val="es-MX"/>
        </w:rPr>
      </w:pPr>
      <w:r w:rsidRPr="00ED5125">
        <w:rPr>
          <w:lang w:val="es-MX"/>
        </w:rPr>
        <w:lastRenderedPageBreak/>
        <w:t xml:space="preserve">Lorena Martínez </w:t>
      </w:r>
      <w:r w:rsidR="00FE2B9C" w:rsidRPr="00ED5125">
        <w:rPr>
          <w:lang w:val="es-MX"/>
        </w:rPr>
        <w:t>pondrá en marcha un sistema de movilidad que incluya unidades modernas y sustentables para el transporte público</w:t>
      </w:r>
      <w:r w:rsidRPr="00ED5125">
        <w:rPr>
          <w:lang w:val="es-MX"/>
        </w:rPr>
        <w:t xml:space="preserve">, así como un sistema de </w:t>
      </w:r>
      <w:r w:rsidR="00FE2B9C" w:rsidRPr="00ED5125">
        <w:rPr>
          <w:lang w:val="es-MX"/>
        </w:rPr>
        <w:t>Movilidad Metropolitana en Bicicleta con más de 350 km de infraestructura, préstamo de bicicletas, cruceros seguros y campañas permanentes como BiciEscuela, Convi-Bici, Vía Recreativa.</w:t>
      </w:r>
    </w:p>
    <w:p w:rsidR="00762E5C" w:rsidRPr="00ED5125" w:rsidRDefault="00762E5C" w:rsidP="00ED5125">
      <w:pPr>
        <w:spacing w:after="120"/>
        <w:jc w:val="both"/>
        <w:rPr>
          <w:lang w:val="es-MX"/>
        </w:rPr>
      </w:pPr>
      <w:r w:rsidRPr="00ED5125">
        <w:rPr>
          <w:lang w:val="es-MX"/>
        </w:rPr>
        <w:t xml:space="preserve">En aras de </w:t>
      </w:r>
      <w:r w:rsidR="00471407" w:rsidRPr="00ED5125">
        <w:rPr>
          <w:lang w:val="es-MX"/>
        </w:rPr>
        <w:t xml:space="preserve">mejorar </w:t>
      </w:r>
      <w:r w:rsidRPr="00ED5125">
        <w:rPr>
          <w:lang w:val="es-MX"/>
        </w:rPr>
        <w:t xml:space="preserve">el sistema </w:t>
      </w:r>
      <w:r w:rsidR="00FE2B9C" w:rsidRPr="00ED5125">
        <w:rPr>
          <w:lang w:val="es-MX"/>
        </w:rPr>
        <w:t>estatal</w:t>
      </w:r>
      <w:r w:rsidR="00471407" w:rsidRPr="00ED5125">
        <w:rPr>
          <w:lang w:val="es-MX"/>
        </w:rPr>
        <w:t xml:space="preserve"> de salud, </w:t>
      </w:r>
      <w:r w:rsidR="00846A12" w:rsidRPr="00ED5125">
        <w:rPr>
          <w:lang w:val="es-MX"/>
        </w:rPr>
        <w:t xml:space="preserve">implementará el programa de </w:t>
      </w:r>
      <w:r w:rsidR="00FE2B9C" w:rsidRPr="00ED5125">
        <w:rPr>
          <w:lang w:val="es-MX"/>
        </w:rPr>
        <w:t>Suministro de Medicamentos “Dosis Exactas”</w:t>
      </w:r>
      <w:r w:rsidR="00846A12" w:rsidRPr="00ED5125">
        <w:rPr>
          <w:lang w:val="es-MX"/>
        </w:rPr>
        <w:t xml:space="preserve">, </w:t>
      </w:r>
      <w:r w:rsidRPr="00ED5125">
        <w:rPr>
          <w:lang w:val="es-MX"/>
        </w:rPr>
        <w:t>“Mé</w:t>
      </w:r>
      <w:r w:rsidR="00FE2B9C" w:rsidRPr="00ED5125">
        <w:rPr>
          <w:lang w:val="es-MX"/>
        </w:rPr>
        <w:t>dico 24 horas</w:t>
      </w:r>
      <w:r w:rsidRPr="00ED5125">
        <w:rPr>
          <w:lang w:val="es-MX"/>
        </w:rPr>
        <w:t>”</w:t>
      </w:r>
      <w:r w:rsidR="00FE2B9C" w:rsidRPr="00ED5125">
        <w:rPr>
          <w:lang w:val="es-MX"/>
        </w:rPr>
        <w:t xml:space="preserve">, </w:t>
      </w:r>
      <w:r w:rsidRPr="00ED5125">
        <w:rPr>
          <w:lang w:val="es-MX"/>
        </w:rPr>
        <w:t>y “Mé</w:t>
      </w:r>
      <w:r w:rsidR="00FE2B9C" w:rsidRPr="00ED5125">
        <w:rPr>
          <w:lang w:val="es-MX"/>
        </w:rPr>
        <w:t>dico en tu casa</w:t>
      </w:r>
      <w:r w:rsidRPr="00ED5125">
        <w:rPr>
          <w:lang w:val="es-MX"/>
        </w:rPr>
        <w:t>”</w:t>
      </w:r>
      <w:r w:rsidR="00FE2B9C" w:rsidRPr="00ED5125">
        <w:rPr>
          <w:lang w:val="es-MX"/>
        </w:rPr>
        <w:t xml:space="preserve"> para </w:t>
      </w:r>
      <w:r w:rsidRPr="00ED5125">
        <w:rPr>
          <w:lang w:val="es-MX"/>
        </w:rPr>
        <w:t xml:space="preserve">los adultos mayores y </w:t>
      </w:r>
      <w:r w:rsidR="00FE2B9C" w:rsidRPr="00ED5125">
        <w:rPr>
          <w:lang w:val="es-MX"/>
        </w:rPr>
        <w:t>persona</w:t>
      </w:r>
      <w:r w:rsidRPr="00ED5125">
        <w:rPr>
          <w:lang w:val="es-MX"/>
        </w:rPr>
        <w:t xml:space="preserve">s con alguna </w:t>
      </w:r>
      <w:r w:rsidR="00FE2B9C" w:rsidRPr="00ED5125">
        <w:rPr>
          <w:lang w:val="es-MX"/>
        </w:rPr>
        <w:t>discapacidad</w:t>
      </w:r>
      <w:r w:rsidRPr="00ED5125">
        <w:rPr>
          <w:lang w:val="es-MX"/>
        </w:rPr>
        <w:t xml:space="preserve">. </w:t>
      </w:r>
      <w:r w:rsidR="00846A12" w:rsidRPr="00ED5125">
        <w:rPr>
          <w:lang w:val="es-MX"/>
        </w:rPr>
        <w:t xml:space="preserve"> </w:t>
      </w:r>
    </w:p>
    <w:p w:rsidR="00FE78E9" w:rsidRPr="00ED5125" w:rsidRDefault="00FE78E9" w:rsidP="00ED5125">
      <w:pPr>
        <w:spacing w:after="120"/>
        <w:jc w:val="both"/>
        <w:rPr>
          <w:lang w:val="es-MX"/>
        </w:rPr>
      </w:pPr>
      <w:r w:rsidRPr="00ED5125">
        <w:rPr>
          <w:lang w:val="es-MX"/>
        </w:rPr>
        <w:t xml:space="preserve">Para atender a los trabajadores que han perdido su empleo, Lorena creará un </w:t>
      </w:r>
      <w:r w:rsidR="00E359FC" w:rsidRPr="00ED5125">
        <w:rPr>
          <w:lang w:val="es-MX"/>
        </w:rPr>
        <w:t xml:space="preserve">seguro de desempleo </w:t>
      </w:r>
      <w:r w:rsidRPr="00ED5125">
        <w:rPr>
          <w:lang w:val="es-MX"/>
        </w:rPr>
        <w:t xml:space="preserve">durante 3 meses que se apoyará con el Centro de Capacitación de la Secretaría del Trabajo, para que sus familias puedan solventar algunos gastos mientras encuentra un nuevo empleo o en su caso accede a los microcréditos del programa “Tu Palabra Vale” que será </w:t>
      </w:r>
      <w:r w:rsidR="00E359FC" w:rsidRPr="00ED5125">
        <w:rPr>
          <w:lang w:val="es-MX"/>
        </w:rPr>
        <w:t>sin garantías</w:t>
      </w:r>
      <w:r w:rsidRPr="00ED5125">
        <w:rPr>
          <w:lang w:val="es-MX"/>
        </w:rPr>
        <w:t>,</w:t>
      </w:r>
      <w:r w:rsidR="00E359FC" w:rsidRPr="00ED5125">
        <w:rPr>
          <w:lang w:val="es-MX"/>
        </w:rPr>
        <w:t xml:space="preserve"> a 0% de interés y sin procesos burocráticos</w:t>
      </w:r>
      <w:r w:rsidRPr="00ED5125">
        <w:rPr>
          <w:lang w:val="es-MX"/>
        </w:rPr>
        <w:t>.</w:t>
      </w:r>
    </w:p>
    <w:p w:rsidR="00BB3FF2" w:rsidRPr="00ED5125" w:rsidRDefault="00FE78E9" w:rsidP="00ED5125">
      <w:pPr>
        <w:spacing w:after="120"/>
        <w:jc w:val="both"/>
        <w:rPr>
          <w:lang w:val="es-MX"/>
        </w:rPr>
      </w:pPr>
      <w:r w:rsidRPr="00ED5125">
        <w:rPr>
          <w:lang w:val="es-MX"/>
        </w:rPr>
        <w:t xml:space="preserve">Lorena agradece </w:t>
      </w:r>
      <w:r w:rsidR="00E96755" w:rsidRPr="00ED5125">
        <w:rPr>
          <w:lang w:val="es-MX"/>
        </w:rPr>
        <w:t xml:space="preserve">a todas y todos los aguascalentenses el </w:t>
      </w:r>
      <w:r w:rsidR="00BB3FF2" w:rsidRPr="00ED5125">
        <w:rPr>
          <w:lang w:val="es-MX"/>
        </w:rPr>
        <w:t>respaldo y apoyo brindados a</w:t>
      </w:r>
      <w:r w:rsidR="00E96755" w:rsidRPr="00ED5125">
        <w:rPr>
          <w:lang w:val="es-MX"/>
        </w:rPr>
        <w:t xml:space="preserve"> lo largo de</w:t>
      </w:r>
      <w:r w:rsidR="00F9714A" w:rsidRPr="00ED5125">
        <w:rPr>
          <w:lang w:val="es-MX"/>
        </w:rPr>
        <w:t xml:space="preserve"> la campaña así como su interés de escuchar lo que por 30 años ha trabajado para representar a este Estado con toda la experiencia y control que se requiere, “h</w:t>
      </w:r>
      <w:r w:rsidR="00BB3FF2" w:rsidRPr="00ED5125">
        <w:rPr>
          <w:lang w:val="es-MX"/>
        </w:rPr>
        <w:t>oy Lorena Martínez es la opción política mejor posicionada en las preferencias del electorado</w:t>
      </w:r>
      <w:r w:rsidR="00F9714A" w:rsidRPr="00ED5125">
        <w:rPr>
          <w:lang w:val="es-MX"/>
        </w:rPr>
        <w:t>, hoy Lorena Martínez es la mejor oportunidad para tener un Aguascalientes grande y d</w:t>
      </w:r>
      <w:r w:rsidR="000709B1">
        <w:rPr>
          <w:lang w:val="es-MX"/>
        </w:rPr>
        <w:t xml:space="preserve">e futuro”, concluyó </w:t>
      </w:r>
      <w:proofErr w:type="spellStart"/>
      <w:r w:rsidR="000709B1">
        <w:rPr>
          <w:lang w:val="es-MX"/>
        </w:rPr>
        <w:t>Anayeli</w:t>
      </w:r>
      <w:proofErr w:type="spellEnd"/>
      <w:r w:rsidR="000709B1">
        <w:rPr>
          <w:lang w:val="es-MX"/>
        </w:rPr>
        <w:t xml:space="preserve"> Muñoz</w:t>
      </w:r>
      <w:r w:rsidR="00F9714A" w:rsidRPr="00ED5125">
        <w:rPr>
          <w:lang w:val="es-MX"/>
        </w:rPr>
        <w:t>.</w:t>
      </w:r>
    </w:p>
    <w:p w:rsidR="00E359FC" w:rsidRPr="00ED5125" w:rsidRDefault="00E359FC" w:rsidP="00ED5125">
      <w:pPr>
        <w:spacing w:after="120"/>
        <w:jc w:val="both"/>
        <w:rPr>
          <w:lang w:val="es-MX"/>
        </w:rPr>
      </w:pPr>
    </w:p>
    <w:p w:rsidR="00811D91" w:rsidRPr="00ED5125" w:rsidRDefault="00811D91" w:rsidP="00ED5125">
      <w:pPr>
        <w:spacing w:after="120"/>
        <w:jc w:val="center"/>
        <w:rPr>
          <w:b/>
          <w:lang w:val="es-MX"/>
        </w:rPr>
      </w:pPr>
      <w:proofErr w:type="gramStart"/>
      <w:r w:rsidRPr="00ED5125">
        <w:rPr>
          <w:b/>
          <w:lang w:val="es-MX"/>
        </w:rPr>
        <w:t>oooOooo</w:t>
      </w:r>
      <w:proofErr w:type="gramEnd"/>
    </w:p>
    <w:p w:rsidR="00811D91" w:rsidRPr="00ED5125" w:rsidRDefault="00811D91" w:rsidP="00ED5125">
      <w:pPr>
        <w:spacing w:after="120"/>
        <w:jc w:val="both"/>
        <w:rPr>
          <w:lang w:val="es-MX"/>
        </w:rPr>
      </w:pPr>
    </w:p>
    <w:p w:rsidR="00811D91" w:rsidRPr="00ED5125" w:rsidRDefault="00811D91" w:rsidP="00ED5125">
      <w:pPr>
        <w:spacing w:after="120"/>
        <w:jc w:val="both"/>
        <w:rPr>
          <w:lang w:val="es-MX"/>
        </w:rPr>
      </w:pPr>
    </w:p>
    <w:p w:rsidR="00811D91" w:rsidRPr="00ED5125" w:rsidRDefault="00811D91" w:rsidP="00ED5125">
      <w:pPr>
        <w:spacing w:after="120"/>
        <w:jc w:val="both"/>
        <w:rPr>
          <w:lang w:val="es-MX"/>
        </w:rPr>
      </w:pPr>
    </w:p>
    <w:p w:rsidR="00811D91" w:rsidRPr="00ED5125" w:rsidRDefault="00811D91" w:rsidP="00ED5125">
      <w:pPr>
        <w:spacing w:after="120"/>
        <w:jc w:val="both"/>
        <w:rPr>
          <w:lang w:val="es-MX"/>
        </w:rPr>
      </w:pPr>
    </w:p>
    <w:p w:rsidR="00EE646A" w:rsidRPr="00ED5125" w:rsidRDefault="00EE646A" w:rsidP="00ED5125">
      <w:pPr>
        <w:spacing w:after="120"/>
        <w:jc w:val="both"/>
        <w:rPr>
          <w:lang w:val="es-MX"/>
        </w:rPr>
      </w:pPr>
    </w:p>
    <w:sectPr w:rsidR="00EE646A" w:rsidRPr="00ED5125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81E" w:rsidRDefault="00A6081E">
      <w:r>
        <w:separator/>
      </w:r>
    </w:p>
  </w:endnote>
  <w:endnote w:type="continuationSeparator" w:id="0">
    <w:p w:rsidR="00A6081E" w:rsidRDefault="00A60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2D8" w:rsidRDefault="002629AB">
    <w:pPr>
      <w:pStyle w:val="CabeceraypieA"/>
      <w:tabs>
        <w:tab w:val="clear" w:pos="9020"/>
        <w:tab w:val="center" w:pos="4819"/>
        <w:tab w:val="right" w:pos="9612"/>
      </w:tabs>
    </w:pPr>
    <w:r>
      <w:tab/>
    </w:r>
    <w:r>
      <w:rPr>
        <w:noProof/>
        <w:lang w:val="es-MX"/>
      </w:rPr>
      <w:drawing>
        <wp:inline distT="0" distB="0" distL="0" distR="0" wp14:anchorId="0D78A49F" wp14:editId="685016AA">
          <wp:extent cx="3238855" cy="283846"/>
          <wp:effectExtent l="0" t="0" r="0" b="0"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3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855" cy="28384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81E" w:rsidRDefault="00A6081E">
      <w:r>
        <w:separator/>
      </w:r>
    </w:p>
  </w:footnote>
  <w:footnote w:type="continuationSeparator" w:id="0">
    <w:p w:rsidR="00A6081E" w:rsidRDefault="00A60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2D8" w:rsidRDefault="002629AB">
    <w:pPr>
      <w:pStyle w:val="CabeceraypieA"/>
      <w:tabs>
        <w:tab w:val="clear" w:pos="9020"/>
        <w:tab w:val="center" w:pos="4819"/>
        <w:tab w:val="right" w:pos="9612"/>
      </w:tabs>
    </w:pPr>
    <w:r>
      <w:t xml:space="preserve">              </w:t>
    </w:r>
    <w:r>
      <w:rPr>
        <w:noProof/>
        <w:lang w:val="es-MX"/>
      </w:rPr>
      <w:drawing>
        <wp:inline distT="0" distB="0" distL="0" distR="0" wp14:anchorId="5E239AA4" wp14:editId="16F07885">
          <wp:extent cx="953770" cy="943459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770" cy="9434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8F12D8" w:rsidRDefault="002629AB">
    <w:pPr>
      <w:pStyle w:val="CabeceraypieA"/>
      <w:tabs>
        <w:tab w:val="clear" w:pos="9020"/>
        <w:tab w:val="center" w:pos="4819"/>
        <w:tab w:val="right" w:pos="9612"/>
      </w:tabs>
    </w:pPr>
    <w:r>
      <w:tab/>
    </w:r>
    <w:r>
      <w:rPr>
        <w:noProof/>
        <w:lang w:val="es-MX"/>
      </w:rPr>
      <w:drawing>
        <wp:inline distT="0" distB="0" distL="0" distR="0" wp14:anchorId="224C5239" wp14:editId="64FB0841">
          <wp:extent cx="1585576" cy="540830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576" cy="5408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13153"/>
    <w:multiLevelType w:val="hybridMultilevel"/>
    <w:tmpl w:val="DE1C9A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81C3F"/>
    <w:multiLevelType w:val="hybridMultilevel"/>
    <w:tmpl w:val="A5CE3F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2E3B91"/>
    <w:multiLevelType w:val="hybridMultilevel"/>
    <w:tmpl w:val="C27470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D91"/>
    <w:rsid w:val="000709B1"/>
    <w:rsid w:val="00146535"/>
    <w:rsid w:val="00230533"/>
    <w:rsid w:val="00256912"/>
    <w:rsid w:val="002629AB"/>
    <w:rsid w:val="00264458"/>
    <w:rsid w:val="00471407"/>
    <w:rsid w:val="006545B0"/>
    <w:rsid w:val="00762E5C"/>
    <w:rsid w:val="0080665A"/>
    <w:rsid w:val="00811D91"/>
    <w:rsid w:val="00831CE3"/>
    <w:rsid w:val="00846A12"/>
    <w:rsid w:val="00965C03"/>
    <w:rsid w:val="00A6081E"/>
    <w:rsid w:val="00B46053"/>
    <w:rsid w:val="00BB3FF2"/>
    <w:rsid w:val="00E359FC"/>
    <w:rsid w:val="00E96755"/>
    <w:rsid w:val="00E975EB"/>
    <w:rsid w:val="00EA4AA6"/>
    <w:rsid w:val="00EB67E5"/>
    <w:rsid w:val="00ED5125"/>
    <w:rsid w:val="00EE646A"/>
    <w:rsid w:val="00F9714A"/>
    <w:rsid w:val="00FE2B9C"/>
    <w:rsid w:val="00FE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s-MX" w:eastAsia="en-US" w:bidi="ar-SA"/>
      </w:rPr>
    </w:rPrDefault>
    <w:pPrDefault>
      <w:pPr>
        <w:spacing w:after="20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1D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eastAsia="Arial Unicode MS" w:cs="Times New Roman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ypieA">
    <w:name w:val="Cabecera y pie A"/>
    <w:rsid w:val="00811D9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  <w:jc w:val="left"/>
    </w:pPr>
    <w:rPr>
      <w:rFonts w:ascii="Helvetica" w:eastAsia="Arial Unicode MS" w:hAnsi="Helvetica" w:cs="Arial Unicode MS"/>
      <w:color w:val="000000"/>
      <w:szCs w:val="24"/>
      <w:u w:color="000000"/>
      <w:bdr w:val="nil"/>
      <w:lang w:val="es-ES_tradnl" w:eastAsia="es-MX"/>
    </w:rPr>
  </w:style>
  <w:style w:type="paragraph" w:customStyle="1" w:styleId="CuerpoA">
    <w:name w:val="Cuerpo A"/>
    <w:rsid w:val="00811D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Helvetica" w:eastAsia="Helvetica" w:hAnsi="Helvetica" w:cs="Helvetica"/>
      <w:color w:val="000000"/>
      <w:sz w:val="22"/>
      <w:u w:color="000000"/>
      <w:bdr w:val="nil"/>
      <w:lang w:val="es-ES_tradnl" w:eastAsia="es-MX"/>
    </w:rPr>
  </w:style>
  <w:style w:type="paragraph" w:customStyle="1" w:styleId="Cuerpo">
    <w:name w:val="Cuerpo"/>
    <w:rsid w:val="00811D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eastAsia="Times New Roman" w:cs="Times New Roman"/>
      <w:color w:val="000000"/>
      <w:szCs w:val="24"/>
      <w:u w:color="000000"/>
      <w:bdr w:val="nil"/>
      <w:lang w:eastAsia="es-MX"/>
    </w:rPr>
  </w:style>
  <w:style w:type="character" w:customStyle="1" w:styleId="Ninguno">
    <w:name w:val="Ninguno"/>
    <w:rsid w:val="00811D91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91"/>
    <w:rPr>
      <w:rFonts w:ascii="Tahoma" w:eastAsia="Arial Unicode MS" w:hAnsi="Tahoma" w:cs="Tahoma"/>
      <w:sz w:val="16"/>
      <w:szCs w:val="16"/>
      <w:bdr w:val="nil"/>
      <w:lang w:val="en-US"/>
    </w:rPr>
  </w:style>
  <w:style w:type="paragraph" w:styleId="Prrafodelista">
    <w:name w:val="List Paragraph"/>
    <w:basedOn w:val="Normal"/>
    <w:uiPriority w:val="34"/>
    <w:qFormat/>
    <w:rsid w:val="00FE2B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s-MX" w:eastAsia="en-US" w:bidi="ar-SA"/>
      </w:rPr>
    </w:rPrDefault>
    <w:pPrDefault>
      <w:pPr>
        <w:spacing w:after="20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1D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eastAsia="Arial Unicode MS" w:cs="Times New Roman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ypieA">
    <w:name w:val="Cabecera y pie A"/>
    <w:rsid w:val="00811D9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  <w:jc w:val="left"/>
    </w:pPr>
    <w:rPr>
      <w:rFonts w:ascii="Helvetica" w:eastAsia="Arial Unicode MS" w:hAnsi="Helvetica" w:cs="Arial Unicode MS"/>
      <w:color w:val="000000"/>
      <w:szCs w:val="24"/>
      <w:u w:color="000000"/>
      <w:bdr w:val="nil"/>
      <w:lang w:val="es-ES_tradnl" w:eastAsia="es-MX"/>
    </w:rPr>
  </w:style>
  <w:style w:type="paragraph" w:customStyle="1" w:styleId="CuerpoA">
    <w:name w:val="Cuerpo A"/>
    <w:rsid w:val="00811D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Helvetica" w:eastAsia="Helvetica" w:hAnsi="Helvetica" w:cs="Helvetica"/>
      <w:color w:val="000000"/>
      <w:sz w:val="22"/>
      <w:u w:color="000000"/>
      <w:bdr w:val="nil"/>
      <w:lang w:val="es-ES_tradnl" w:eastAsia="es-MX"/>
    </w:rPr>
  </w:style>
  <w:style w:type="paragraph" w:customStyle="1" w:styleId="Cuerpo">
    <w:name w:val="Cuerpo"/>
    <w:rsid w:val="00811D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eastAsia="Times New Roman" w:cs="Times New Roman"/>
      <w:color w:val="000000"/>
      <w:szCs w:val="24"/>
      <w:u w:color="000000"/>
      <w:bdr w:val="nil"/>
      <w:lang w:eastAsia="es-MX"/>
    </w:rPr>
  </w:style>
  <w:style w:type="character" w:customStyle="1" w:styleId="Ninguno">
    <w:name w:val="Ninguno"/>
    <w:rsid w:val="00811D91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91"/>
    <w:rPr>
      <w:rFonts w:ascii="Tahoma" w:eastAsia="Arial Unicode MS" w:hAnsi="Tahoma" w:cs="Tahoma"/>
      <w:sz w:val="16"/>
      <w:szCs w:val="16"/>
      <w:bdr w:val="nil"/>
      <w:lang w:val="en-US"/>
    </w:rPr>
  </w:style>
  <w:style w:type="paragraph" w:styleId="Prrafodelista">
    <w:name w:val="List Paragraph"/>
    <w:basedOn w:val="Normal"/>
    <w:uiPriority w:val="34"/>
    <w:qFormat/>
    <w:rsid w:val="00FE2B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650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Hazyadeth Itzel Acero Martinez</dc:creator>
  <cp:lastModifiedBy>PVEMAGS</cp:lastModifiedBy>
  <cp:revision>3</cp:revision>
  <dcterms:created xsi:type="dcterms:W3CDTF">2016-05-31T21:44:00Z</dcterms:created>
  <dcterms:modified xsi:type="dcterms:W3CDTF">2016-05-31T21:46:00Z</dcterms:modified>
</cp:coreProperties>
</file>