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9C" w:rsidRDefault="00E373F7" w:rsidP="00FD629C">
      <w:pPr>
        <w:rPr>
          <w:rFonts w:ascii="Arial" w:hAnsi="Arial" w:cs="Arial"/>
          <w:b/>
        </w:rPr>
      </w:pPr>
      <w:r>
        <w:rPr>
          <w:noProof/>
          <w:lang w:eastAsia="es-MX"/>
        </w:rPr>
        <w:drawing>
          <wp:inline distT="0" distB="0" distL="0" distR="0" wp14:anchorId="57371B31" wp14:editId="41168CAE">
            <wp:extent cx="932815" cy="1097280"/>
            <wp:effectExtent l="0" t="0" r="635" b="762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1097280"/>
                    </a:xfrm>
                    <a:prstGeom prst="rect">
                      <a:avLst/>
                    </a:prstGeom>
                    <a:noFill/>
                  </pic:spPr>
                </pic:pic>
              </a:graphicData>
            </a:graphic>
          </wp:inline>
        </w:drawing>
      </w:r>
    </w:p>
    <w:p w:rsidR="00FD629C" w:rsidRDefault="00FD629C" w:rsidP="00FD629C">
      <w:pPr>
        <w:jc w:val="center"/>
        <w:rPr>
          <w:rFonts w:ascii="Arial" w:hAnsi="Arial" w:cs="Arial"/>
          <w:b/>
        </w:rPr>
      </w:pPr>
    </w:p>
    <w:p w:rsidR="00FD629C" w:rsidRDefault="00FD629C" w:rsidP="00FD629C">
      <w:pPr>
        <w:jc w:val="center"/>
        <w:rPr>
          <w:rFonts w:ascii="Arial" w:hAnsi="Arial" w:cs="Arial"/>
          <w:b/>
        </w:rPr>
      </w:pPr>
    </w:p>
    <w:p w:rsidR="00AA39F0" w:rsidRPr="00FD629C" w:rsidRDefault="00FD629C" w:rsidP="00FD629C">
      <w:pPr>
        <w:jc w:val="center"/>
        <w:rPr>
          <w:rFonts w:ascii="Arial" w:hAnsi="Arial" w:cs="Arial"/>
          <w:b/>
        </w:rPr>
      </w:pPr>
      <w:r w:rsidRPr="00FD629C">
        <w:rPr>
          <w:rFonts w:ascii="Arial" w:hAnsi="Arial" w:cs="Arial"/>
          <w:b/>
        </w:rPr>
        <w:t>BOLETIN DE PRENSA</w:t>
      </w:r>
    </w:p>
    <w:p w:rsidR="00FD629C" w:rsidRDefault="00FD629C" w:rsidP="00A63478">
      <w:pPr>
        <w:jc w:val="center"/>
        <w:rPr>
          <w:rFonts w:ascii="Arial" w:hAnsi="Arial" w:cs="Arial"/>
          <w:sz w:val="18"/>
          <w:szCs w:val="18"/>
        </w:rPr>
      </w:pPr>
      <w:bookmarkStart w:id="0" w:name="_GoBack"/>
      <w:bookmarkEnd w:id="0"/>
    </w:p>
    <w:p w:rsidR="00BF30A7" w:rsidRPr="00A63478" w:rsidRDefault="00A63478" w:rsidP="00A63478">
      <w:pPr>
        <w:jc w:val="center"/>
        <w:rPr>
          <w:rFonts w:ascii="Arial" w:hAnsi="Arial" w:cs="Arial"/>
          <w:b/>
        </w:rPr>
      </w:pPr>
      <w:r>
        <w:rPr>
          <w:rFonts w:ascii="Arial" w:hAnsi="Arial" w:cs="Arial"/>
          <w:sz w:val="18"/>
          <w:szCs w:val="18"/>
        </w:rPr>
        <w:t xml:space="preserve"> </w:t>
      </w:r>
      <w:r w:rsidRPr="00A63478">
        <w:rPr>
          <w:rFonts w:ascii="Arial" w:hAnsi="Arial" w:cs="Arial"/>
          <w:b/>
        </w:rPr>
        <w:t>SE REALIZARON CON ÉXITO LAS VEINTE ASAMBLEAS MUNICIPALES DEL PRI</w:t>
      </w:r>
    </w:p>
    <w:p w:rsidR="00A63478" w:rsidRPr="00A63478" w:rsidRDefault="00A63478" w:rsidP="00A63478">
      <w:pPr>
        <w:pStyle w:val="Prrafodelista"/>
        <w:numPr>
          <w:ilvl w:val="0"/>
          <w:numId w:val="2"/>
        </w:numPr>
        <w:rPr>
          <w:rFonts w:ascii="Arial" w:hAnsi="Arial" w:cs="Arial"/>
          <w:b/>
          <w:sz w:val="24"/>
          <w:szCs w:val="24"/>
        </w:rPr>
      </w:pPr>
      <w:r w:rsidRPr="00A63478">
        <w:rPr>
          <w:rFonts w:ascii="Arial" w:hAnsi="Arial" w:cs="Arial"/>
          <w:b/>
          <w:sz w:val="24"/>
          <w:szCs w:val="24"/>
        </w:rPr>
        <w:t xml:space="preserve">En la etapa electiva, se eligieron a 410 delegados en todo el estado que asistirán a la Asamblea Estatal </w:t>
      </w:r>
      <w:r>
        <w:rPr>
          <w:rFonts w:ascii="Arial" w:hAnsi="Arial" w:cs="Arial"/>
          <w:b/>
          <w:sz w:val="24"/>
          <w:szCs w:val="24"/>
        </w:rPr>
        <w:t>rumbo a la Nacional Ordinará que será el 12 de agosto</w:t>
      </w:r>
      <w:r w:rsidR="00B3118C">
        <w:rPr>
          <w:rFonts w:ascii="Arial" w:hAnsi="Arial" w:cs="Arial"/>
          <w:b/>
          <w:sz w:val="24"/>
          <w:szCs w:val="24"/>
        </w:rPr>
        <w:t xml:space="preserve"> próximo</w:t>
      </w:r>
    </w:p>
    <w:p w:rsidR="00BF30A7" w:rsidRPr="00A63478" w:rsidRDefault="00BF30A7" w:rsidP="00A63478">
      <w:pPr>
        <w:rPr>
          <w:rFonts w:ascii="Arial" w:hAnsi="Arial" w:cs="Arial"/>
          <w:b/>
          <w:sz w:val="24"/>
          <w:szCs w:val="24"/>
        </w:rPr>
      </w:pPr>
    </w:p>
    <w:p w:rsidR="00BF30A7" w:rsidRPr="00BF30A7" w:rsidRDefault="00BF30A7" w:rsidP="00E42066">
      <w:pPr>
        <w:jc w:val="both"/>
        <w:rPr>
          <w:rFonts w:ascii="Arial" w:hAnsi="Arial" w:cs="Arial"/>
          <w:sz w:val="24"/>
          <w:szCs w:val="24"/>
        </w:rPr>
      </w:pPr>
      <w:r>
        <w:rPr>
          <w:rFonts w:ascii="Arial" w:hAnsi="Arial" w:cs="Arial"/>
          <w:sz w:val="24"/>
          <w:szCs w:val="24"/>
        </w:rPr>
        <w:t>Simpatizantes y militantes del Partido Revolucionario Institucional asistieron a las veinte Asambleas Municipales que se realizaron de manera simultánea en todo el estado, para la elección de delegados que participarán en la Asamblea Estatal que tendrá lugar los primeros días del mes de julio, previo a la celebración de la XXII Asamblea Nacional Ordinaria programada para el próximo 12 de agosto.</w:t>
      </w:r>
    </w:p>
    <w:p w:rsidR="00BF30A7" w:rsidRDefault="002655FA" w:rsidP="00E42066">
      <w:pPr>
        <w:jc w:val="both"/>
        <w:rPr>
          <w:rFonts w:ascii="Arial" w:hAnsi="Arial" w:cs="Arial"/>
          <w:sz w:val="24"/>
          <w:szCs w:val="24"/>
        </w:rPr>
      </w:pPr>
      <w:r>
        <w:rPr>
          <w:rFonts w:ascii="Arial" w:hAnsi="Arial" w:cs="Arial"/>
          <w:sz w:val="24"/>
          <w:szCs w:val="24"/>
        </w:rPr>
        <w:t>Como parte de las actividades establecidas en la Convocatoria, este sábado a las 11:00 de la mañana, en las sedes de los veintes comités municipales</w:t>
      </w:r>
      <w:r w:rsidR="00A63478">
        <w:rPr>
          <w:rFonts w:ascii="Arial" w:hAnsi="Arial" w:cs="Arial"/>
          <w:sz w:val="24"/>
          <w:szCs w:val="24"/>
        </w:rPr>
        <w:t xml:space="preserve"> del PRI</w:t>
      </w:r>
      <w:r>
        <w:rPr>
          <w:rFonts w:ascii="Arial" w:hAnsi="Arial" w:cs="Arial"/>
          <w:sz w:val="24"/>
          <w:szCs w:val="24"/>
        </w:rPr>
        <w:t xml:space="preserve"> se desarrollaron los trabajos para la deliberación de los temas de las Mesas Nacionales Temáticas y para la elección de los delegados a la Asamblea Estatal.</w:t>
      </w:r>
    </w:p>
    <w:p w:rsidR="002655FA" w:rsidRDefault="002655FA" w:rsidP="00E42066">
      <w:pPr>
        <w:jc w:val="both"/>
        <w:rPr>
          <w:rFonts w:ascii="Arial" w:hAnsi="Arial" w:cs="Arial"/>
          <w:sz w:val="18"/>
          <w:szCs w:val="18"/>
        </w:rPr>
      </w:pPr>
      <w:r>
        <w:rPr>
          <w:rFonts w:ascii="Arial" w:hAnsi="Arial" w:cs="Arial"/>
          <w:sz w:val="24"/>
          <w:szCs w:val="24"/>
        </w:rPr>
        <w:t>En dic</w:t>
      </w:r>
      <w:r w:rsidR="00E42066">
        <w:rPr>
          <w:rFonts w:ascii="Arial" w:hAnsi="Arial" w:cs="Arial"/>
          <w:sz w:val="24"/>
          <w:szCs w:val="24"/>
        </w:rPr>
        <w:t>has asambleas se eligieron a 410</w:t>
      </w:r>
      <w:r>
        <w:rPr>
          <w:rFonts w:ascii="Arial" w:hAnsi="Arial" w:cs="Arial"/>
          <w:sz w:val="24"/>
          <w:szCs w:val="24"/>
        </w:rPr>
        <w:t xml:space="preserve"> delegados, cuya etapa </w:t>
      </w:r>
      <w:r w:rsidR="00E42066">
        <w:rPr>
          <w:rFonts w:ascii="Arial" w:hAnsi="Arial" w:cs="Arial"/>
          <w:sz w:val="24"/>
          <w:szCs w:val="24"/>
        </w:rPr>
        <w:t>electiva consideró criterios establecidos en la convocatoria como la equidad de género –mitad mujeres y mitad hombres- la inclusión de una tercera parte de jóvenes, así como representantes de comunidades indígenas, de personas con discapacidad y de la tercera edad.</w:t>
      </w:r>
    </w:p>
    <w:p w:rsidR="00BF30A7" w:rsidRPr="00E42066" w:rsidRDefault="00BF30A7" w:rsidP="00E42066">
      <w:pPr>
        <w:jc w:val="both"/>
        <w:rPr>
          <w:rFonts w:ascii="Arial" w:hAnsi="Arial" w:cs="Arial"/>
          <w:sz w:val="24"/>
          <w:szCs w:val="24"/>
        </w:rPr>
      </w:pPr>
      <w:r w:rsidRPr="00E42066">
        <w:rPr>
          <w:rFonts w:ascii="Arial" w:hAnsi="Arial" w:cs="Arial"/>
          <w:sz w:val="24"/>
          <w:szCs w:val="24"/>
        </w:rPr>
        <w:t>En la etapa relativa a la deliberación</w:t>
      </w:r>
      <w:r w:rsidR="00E42066">
        <w:rPr>
          <w:rFonts w:ascii="Arial" w:hAnsi="Arial" w:cs="Arial"/>
          <w:sz w:val="24"/>
          <w:szCs w:val="24"/>
        </w:rPr>
        <w:t xml:space="preserve"> de temas relacionados con las Mesas Nacionales Temáticas: Visión de Futuro, Rendición de Cuentas y </w:t>
      </w:r>
      <w:proofErr w:type="spellStart"/>
      <w:r w:rsidR="00E42066">
        <w:rPr>
          <w:rFonts w:ascii="Arial" w:hAnsi="Arial" w:cs="Arial"/>
          <w:sz w:val="24"/>
          <w:szCs w:val="24"/>
        </w:rPr>
        <w:t>Etica</w:t>
      </w:r>
      <w:proofErr w:type="spellEnd"/>
      <w:r w:rsidR="00E42066">
        <w:rPr>
          <w:rFonts w:ascii="Arial" w:hAnsi="Arial" w:cs="Arial"/>
          <w:sz w:val="24"/>
          <w:szCs w:val="24"/>
        </w:rPr>
        <w:t xml:space="preserve">, Declaración de Principios, Programa de Acción y Estatutos, </w:t>
      </w:r>
      <w:r w:rsidRPr="00E42066">
        <w:rPr>
          <w:rFonts w:ascii="Arial" w:hAnsi="Arial" w:cs="Arial"/>
          <w:sz w:val="24"/>
          <w:szCs w:val="24"/>
        </w:rPr>
        <w:t>el relator nombrad</w:t>
      </w:r>
      <w:r w:rsidR="00E42066">
        <w:rPr>
          <w:rFonts w:ascii="Arial" w:hAnsi="Arial" w:cs="Arial"/>
          <w:sz w:val="24"/>
          <w:szCs w:val="24"/>
        </w:rPr>
        <w:t>o por la Mesa Directiva presentó</w:t>
      </w:r>
      <w:r w:rsidRPr="00E42066">
        <w:rPr>
          <w:rFonts w:ascii="Arial" w:hAnsi="Arial" w:cs="Arial"/>
          <w:sz w:val="24"/>
          <w:szCs w:val="24"/>
        </w:rPr>
        <w:t xml:space="preserve"> las con</w:t>
      </w:r>
      <w:r w:rsidR="00E42066">
        <w:rPr>
          <w:rFonts w:ascii="Arial" w:hAnsi="Arial" w:cs="Arial"/>
          <w:sz w:val="24"/>
          <w:szCs w:val="24"/>
        </w:rPr>
        <w:t>clusiones de cada propuesta presentada</w:t>
      </w:r>
      <w:r w:rsidRPr="00E42066">
        <w:rPr>
          <w:rFonts w:ascii="Arial" w:hAnsi="Arial" w:cs="Arial"/>
          <w:sz w:val="24"/>
          <w:szCs w:val="24"/>
        </w:rPr>
        <w:t>, mis</w:t>
      </w:r>
      <w:r w:rsidR="00E42066">
        <w:rPr>
          <w:rFonts w:ascii="Arial" w:hAnsi="Arial" w:cs="Arial"/>
          <w:sz w:val="24"/>
          <w:szCs w:val="24"/>
        </w:rPr>
        <w:t>mas que fueron</w:t>
      </w:r>
      <w:r w:rsidRPr="00E42066">
        <w:rPr>
          <w:rFonts w:ascii="Arial" w:hAnsi="Arial" w:cs="Arial"/>
          <w:sz w:val="24"/>
          <w:szCs w:val="24"/>
        </w:rPr>
        <w:t xml:space="preserve"> registradas y</w:t>
      </w:r>
      <w:r w:rsidR="00E42066">
        <w:rPr>
          <w:rFonts w:ascii="Arial" w:hAnsi="Arial" w:cs="Arial"/>
          <w:sz w:val="24"/>
          <w:szCs w:val="24"/>
        </w:rPr>
        <w:t xml:space="preserve"> serán</w:t>
      </w:r>
      <w:r w:rsidRPr="00E42066">
        <w:rPr>
          <w:rFonts w:ascii="Arial" w:hAnsi="Arial" w:cs="Arial"/>
          <w:sz w:val="24"/>
          <w:szCs w:val="24"/>
        </w:rPr>
        <w:t xml:space="preserve"> r</w:t>
      </w:r>
      <w:r w:rsidR="00E42066">
        <w:rPr>
          <w:rFonts w:ascii="Arial" w:hAnsi="Arial" w:cs="Arial"/>
          <w:sz w:val="24"/>
          <w:szCs w:val="24"/>
        </w:rPr>
        <w:t>etomadas en la Asamblea Estatal a realiz</w:t>
      </w:r>
      <w:r w:rsidR="00B3118C">
        <w:rPr>
          <w:rFonts w:ascii="Arial" w:hAnsi="Arial" w:cs="Arial"/>
          <w:sz w:val="24"/>
          <w:szCs w:val="24"/>
        </w:rPr>
        <w:t xml:space="preserve">arse en la sede estatal del PRI, los primeros días del mes de julio. </w:t>
      </w:r>
    </w:p>
    <w:p w:rsidR="00BF30A7" w:rsidRPr="00E42066" w:rsidRDefault="00E42066" w:rsidP="00E42066">
      <w:pPr>
        <w:jc w:val="both"/>
        <w:rPr>
          <w:rFonts w:ascii="Arial" w:hAnsi="Arial" w:cs="Arial"/>
          <w:sz w:val="24"/>
          <w:szCs w:val="24"/>
        </w:rPr>
      </w:pPr>
      <w:r>
        <w:rPr>
          <w:rFonts w:ascii="Arial" w:hAnsi="Arial" w:cs="Arial"/>
          <w:sz w:val="24"/>
          <w:szCs w:val="24"/>
        </w:rPr>
        <w:t>En la s</w:t>
      </w:r>
      <w:r w:rsidR="00B3118C">
        <w:rPr>
          <w:rFonts w:ascii="Arial" w:hAnsi="Arial" w:cs="Arial"/>
          <w:sz w:val="24"/>
          <w:szCs w:val="24"/>
        </w:rPr>
        <w:t>ede del Comité Municipal de Tepic</w:t>
      </w:r>
      <w:r>
        <w:rPr>
          <w:rFonts w:ascii="Arial" w:hAnsi="Arial" w:cs="Arial"/>
          <w:sz w:val="24"/>
          <w:szCs w:val="24"/>
        </w:rPr>
        <w:t xml:space="preserve">, su presidenta, diputada Sofía Bautista, </w:t>
      </w:r>
      <w:r w:rsidR="00B3118C">
        <w:rPr>
          <w:rFonts w:ascii="Arial" w:hAnsi="Arial" w:cs="Arial"/>
          <w:sz w:val="24"/>
          <w:szCs w:val="24"/>
        </w:rPr>
        <w:t xml:space="preserve">quien </w:t>
      </w:r>
      <w:r>
        <w:rPr>
          <w:rFonts w:ascii="Arial" w:hAnsi="Arial" w:cs="Arial"/>
          <w:sz w:val="24"/>
          <w:szCs w:val="24"/>
        </w:rPr>
        <w:t>presidió estos trabajos deliberativos y electivos de la Asamblea Municipal,</w:t>
      </w:r>
      <w:r w:rsidR="00B3118C">
        <w:rPr>
          <w:rFonts w:ascii="Arial" w:hAnsi="Arial" w:cs="Arial"/>
          <w:sz w:val="24"/>
          <w:szCs w:val="24"/>
        </w:rPr>
        <w:t xml:space="preserve"> </w:t>
      </w:r>
      <w:r w:rsidR="00B3118C">
        <w:rPr>
          <w:rFonts w:ascii="Arial" w:hAnsi="Arial" w:cs="Arial"/>
          <w:sz w:val="24"/>
          <w:szCs w:val="24"/>
        </w:rPr>
        <w:lastRenderedPageBreak/>
        <w:t xml:space="preserve">donde se designaron a 30 delegados; </w:t>
      </w:r>
      <w:r>
        <w:rPr>
          <w:rFonts w:ascii="Arial" w:hAnsi="Arial" w:cs="Arial"/>
          <w:sz w:val="24"/>
          <w:szCs w:val="24"/>
        </w:rPr>
        <w:t>puntualizó que el principal objetivo es la renovación y transformación de este instituto político para estar a la altura de las exigencias actuales y ser más competitivo rumbo a la</w:t>
      </w:r>
      <w:r w:rsidR="00A63478">
        <w:rPr>
          <w:rFonts w:ascii="Arial" w:hAnsi="Arial" w:cs="Arial"/>
          <w:sz w:val="24"/>
          <w:szCs w:val="24"/>
        </w:rPr>
        <w:t xml:space="preserve"> contienda electoral de 2018.</w:t>
      </w:r>
    </w:p>
    <w:p w:rsidR="00BF30A7" w:rsidRPr="00BF30A7" w:rsidRDefault="00A63478" w:rsidP="00BF30A7">
      <w:pPr>
        <w:rPr>
          <w:rFonts w:ascii="Arial" w:hAnsi="Arial" w:cs="Arial"/>
          <w:sz w:val="18"/>
          <w:szCs w:val="18"/>
        </w:rPr>
      </w:pPr>
      <w:r>
        <w:rPr>
          <w:rFonts w:ascii="Arial" w:hAnsi="Arial" w:cs="Arial"/>
          <w:sz w:val="24"/>
          <w:szCs w:val="24"/>
        </w:rPr>
        <w:t>.</w:t>
      </w:r>
    </w:p>
    <w:p w:rsidR="00FD629C" w:rsidRPr="00FD629C" w:rsidRDefault="00A63478" w:rsidP="00A63478">
      <w:pPr>
        <w:rPr>
          <w:rFonts w:ascii="Arial" w:hAnsi="Arial" w:cs="Arial"/>
          <w:sz w:val="18"/>
          <w:szCs w:val="18"/>
        </w:rPr>
      </w:pPr>
      <w:r>
        <w:rPr>
          <w:rFonts w:ascii="Arial" w:hAnsi="Arial" w:cs="Arial"/>
          <w:sz w:val="18"/>
          <w:szCs w:val="18"/>
        </w:rPr>
        <w:t>.</w:t>
      </w:r>
    </w:p>
    <w:sectPr w:rsidR="00FD629C" w:rsidRPr="00FD62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D1ADB"/>
    <w:multiLevelType w:val="hybridMultilevel"/>
    <w:tmpl w:val="1892D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C455A1"/>
    <w:multiLevelType w:val="hybridMultilevel"/>
    <w:tmpl w:val="8A7C58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9C"/>
    <w:rsid w:val="002655FA"/>
    <w:rsid w:val="0052327C"/>
    <w:rsid w:val="005F772B"/>
    <w:rsid w:val="00A63478"/>
    <w:rsid w:val="00AA39F0"/>
    <w:rsid w:val="00B3118C"/>
    <w:rsid w:val="00BF30A7"/>
    <w:rsid w:val="00E373F7"/>
    <w:rsid w:val="00E42066"/>
    <w:rsid w:val="00FB32D6"/>
    <w:rsid w:val="00FD62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2AE47-55CF-4B73-9E71-EC9DBBBC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guvaf</dc:creator>
  <cp:keywords/>
  <dc:description/>
  <cp:lastModifiedBy>Cuenta Microsoft</cp:lastModifiedBy>
  <cp:revision>3</cp:revision>
  <dcterms:created xsi:type="dcterms:W3CDTF">2017-06-20T17:50:00Z</dcterms:created>
  <dcterms:modified xsi:type="dcterms:W3CDTF">2017-06-20T20:52:00Z</dcterms:modified>
</cp:coreProperties>
</file>