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E409E" w:rsidRPr="00CE409E" w:rsidRDefault="00853FB6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Campeche, Camp., 10</w:t>
      </w:r>
      <w:r w:rsidR="00CE409E" w:rsidRPr="00CE409E">
        <w:rPr>
          <w:rFonts w:ascii="Arial" w:hAnsi="Arial" w:cs="Arial"/>
          <w:sz w:val="18"/>
          <w:szCs w:val="18"/>
        </w:rPr>
        <w:t xml:space="preserve"> de agosto 2017</w:t>
      </w:r>
    </w:p>
    <w:p w:rsidR="004350E6" w:rsidRDefault="004350E6" w:rsidP="00CE409E">
      <w:pPr>
        <w:pStyle w:val="Sinespaciado"/>
        <w:rPr>
          <w:rFonts w:ascii="Arial" w:hAnsi="Arial" w:cs="Arial"/>
          <w:b/>
        </w:rPr>
      </w:pPr>
    </w:p>
    <w:p w:rsidR="00CE409E" w:rsidRPr="00CE409E" w:rsidRDefault="00CE409E" w:rsidP="00CE409E">
      <w:pPr>
        <w:pStyle w:val="Sinespaciado"/>
        <w:rPr>
          <w:rFonts w:ascii="Arial" w:hAnsi="Arial" w:cs="Arial"/>
          <w:b/>
        </w:rPr>
      </w:pPr>
    </w:p>
    <w:p w:rsidR="00CE409E" w:rsidRPr="00CE409E" w:rsidRDefault="005413A7" w:rsidP="00CE409E">
      <w:pPr>
        <w:pStyle w:val="Sinespaciado"/>
        <w:rPr>
          <w:rFonts w:ascii="Arial" w:hAnsi="Arial" w:cs="Arial"/>
          <w:b/>
        </w:rPr>
      </w:pPr>
      <w:r w:rsidRPr="00CE409E">
        <w:rPr>
          <w:rFonts w:ascii="Arial" w:hAnsi="Arial" w:cs="Arial"/>
          <w:b/>
        </w:rPr>
        <w:t xml:space="preserve">PRI LLEGA A SU ASAMBLEA NACIONAL CON </w:t>
      </w:r>
    </w:p>
    <w:p w:rsidR="00CE409E" w:rsidRPr="00CE409E" w:rsidRDefault="005413A7" w:rsidP="00CE409E">
      <w:pPr>
        <w:pStyle w:val="Sinespaciado"/>
        <w:rPr>
          <w:rFonts w:ascii="Arial" w:hAnsi="Arial" w:cs="Arial"/>
          <w:b/>
        </w:rPr>
      </w:pPr>
      <w:r w:rsidRPr="00CE409E">
        <w:rPr>
          <w:rFonts w:ascii="Arial" w:hAnsi="Arial" w:cs="Arial"/>
          <w:b/>
        </w:rPr>
        <w:t>UNIDAD Y FORTALEZA</w:t>
      </w:r>
      <w:r w:rsidR="00CE409E" w:rsidRPr="00CE409E">
        <w:rPr>
          <w:rFonts w:ascii="Arial" w:hAnsi="Arial" w:cs="Arial"/>
          <w:b/>
        </w:rPr>
        <w:t>: ESPINOSA SANTIBÁÑEZ</w:t>
      </w:r>
    </w:p>
    <w:p w:rsidR="005413A7" w:rsidRPr="00CE409E" w:rsidRDefault="005413A7" w:rsidP="00CE409E">
      <w:pPr>
        <w:jc w:val="both"/>
        <w:rPr>
          <w:rFonts w:ascii="Arial" w:hAnsi="Arial" w:cs="Arial"/>
        </w:rPr>
      </w:pPr>
    </w:p>
    <w:p w:rsidR="005413A7" w:rsidRPr="00CE409E" w:rsidRDefault="00853FB6" w:rsidP="00CE4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continuar con</w:t>
      </w:r>
      <w:r w:rsidR="005413A7" w:rsidRPr="00CE409E">
        <w:rPr>
          <w:rFonts w:ascii="Arial" w:hAnsi="Arial" w:cs="Arial"/>
        </w:rPr>
        <w:t xml:space="preserve"> los trabajos de las mesas temáticas de la XXII Asamblea Nacional, el PRI llega con unidad y fortaleza interna, dispuesto a integrar una oferta política que responda a las necesidades de los mexicanos y a refrendar el compromiso histórico que tiene con un futuro de mayores oportunidades para el país, dijo el presidente del CDE, Germán Espinosa Santibáñez.</w:t>
      </w:r>
    </w:p>
    <w:p w:rsidR="009824C6" w:rsidRPr="00CE409E" w:rsidRDefault="005413A7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 xml:space="preserve">Entrevistado antes de participar en la mesa de </w:t>
      </w:r>
      <w:r w:rsidR="009824C6" w:rsidRPr="00CE409E">
        <w:rPr>
          <w:rFonts w:ascii="Arial" w:hAnsi="Arial" w:cs="Arial"/>
        </w:rPr>
        <w:t xml:space="preserve">Estatutos que se desarrolla en Campeche precisó que el priismo nacional acude a este llamado con propuestas que surgieron en miles de asambleas y reuniones realizadas en todos los puntos del país, y que van encaminadas a apuntalar </w:t>
      </w:r>
      <w:r w:rsidRPr="00CE409E">
        <w:rPr>
          <w:rFonts w:ascii="Arial" w:hAnsi="Arial" w:cs="Arial"/>
        </w:rPr>
        <w:t>un proyecto de nación</w:t>
      </w:r>
      <w:r w:rsidR="009824C6" w:rsidRPr="00CE409E">
        <w:rPr>
          <w:rFonts w:ascii="Arial" w:hAnsi="Arial" w:cs="Arial"/>
        </w:rPr>
        <w:t xml:space="preserve"> que lleve resultados a los mexicanos.</w:t>
      </w:r>
    </w:p>
    <w:p w:rsidR="009824C6" w:rsidRPr="00CE409E" w:rsidRDefault="009824C6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 xml:space="preserve">Indicó que el priismo oaxaqueño participa en las otras mesas temáticas como Visión de Futuro en Jalisco, Programa de Acción en </w:t>
      </w:r>
      <w:proofErr w:type="spellStart"/>
      <w:r w:rsidRPr="00CE409E">
        <w:rPr>
          <w:rFonts w:ascii="Arial" w:hAnsi="Arial" w:cs="Arial"/>
        </w:rPr>
        <w:t>Edomex</w:t>
      </w:r>
      <w:proofErr w:type="spellEnd"/>
      <w:r w:rsidRPr="00CE409E">
        <w:rPr>
          <w:rFonts w:ascii="Arial" w:hAnsi="Arial" w:cs="Arial"/>
        </w:rPr>
        <w:t>, Declaración de Principios en Coahuila y Rendición de Cuentas en Sinaloa, en donde se escuchará la voz de los oaxaqueños que aportarán a la fortaleza del Revolucionario Institucional.</w:t>
      </w:r>
    </w:p>
    <w:p w:rsidR="005413A7" w:rsidRPr="00CE409E" w:rsidRDefault="00AF3AFF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>Espinosa Santibáñez precisó que “en los trabajos habrá total transparencia y apertura, pues es la oportunidad para que se escuchen todas las voces del priismo, donde están reflejados todos los puntos de vista, y ya lo ha dicho nuestra dirigencia nacional: el PRI en la pluralidad política es muy fuerte y en la unidad de propósito es invencible”.</w:t>
      </w:r>
    </w:p>
    <w:p w:rsidR="005413A7" w:rsidRPr="00CE409E" w:rsidRDefault="00AF3AFF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 xml:space="preserve">Asimismo, el dirigente partidista </w:t>
      </w:r>
      <w:r w:rsidR="005413A7" w:rsidRPr="00CE409E">
        <w:rPr>
          <w:rFonts w:ascii="Arial" w:hAnsi="Arial" w:cs="Arial"/>
        </w:rPr>
        <w:t xml:space="preserve">hizo hincapié en que los buenos resultados del gobierno federal </w:t>
      </w:r>
      <w:r w:rsidRPr="00CE409E">
        <w:rPr>
          <w:rFonts w:ascii="Arial" w:hAnsi="Arial" w:cs="Arial"/>
        </w:rPr>
        <w:t xml:space="preserve">son palpables y sin duda demuestran los avances del país. </w:t>
      </w:r>
      <w:r w:rsidR="005413A7" w:rsidRPr="00CE409E">
        <w:rPr>
          <w:rFonts w:ascii="Arial" w:hAnsi="Arial" w:cs="Arial"/>
        </w:rPr>
        <w:t xml:space="preserve">“Llevamos meses de buenos resultados, en materia de estabilidad y desarrollo económico, destacan los últimos 14 trimestres de crecimiento continuo, el regreso de México al top ten del turismo a nivel mundial, la nueva calificación de estable emitida por Standard &amp; </w:t>
      </w:r>
      <w:proofErr w:type="spellStart"/>
      <w:r w:rsidR="005413A7" w:rsidRPr="00CE409E">
        <w:rPr>
          <w:rFonts w:ascii="Arial" w:hAnsi="Arial" w:cs="Arial"/>
        </w:rPr>
        <w:t>Poors</w:t>
      </w:r>
      <w:proofErr w:type="spellEnd"/>
      <w:r w:rsidR="005413A7" w:rsidRPr="00CE409E">
        <w:rPr>
          <w:rFonts w:ascii="Arial" w:hAnsi="Arial" w:cs="Arial"/>
        </w:rPr>
        <w:t>, la inversión extrajera en el corredor industrial Querétaro-San Luis Potosí, la recuperación del valor de nuestra moneda frente al dólar. Todo ello contribuye de manera positiva y nos hace llegar más fortalecidos a nuestra Asamblea”, advirtió.</w:t>
      </w:r>
    </w:p>
    <w:p w:rsidR="004350E6" w:rsidRDefault="005413A7" w:rsidP="00CE409E">
      <w:pPr>
        <w:jc w:val="both"/>
        <w:rPr>
          <w:sz w:val="24"/>
        </w:rPr>
      </w:pPr>
      <w:r w:rsidRPr="00CE409E">
        <w:rPr>
          <w:rFonts w:ascii="Arial" w:hAnsi="Arial" w:cs="Arial"/>
        </w:rPr>
        <w:t>“Somos un partido que se crece a las adversidades y desafíos, tenemos una larga historia de renovación partidista y construcción de instituciones que son parte de nuestras fortalezas, tenemos un proyecto claro y vamos, sin duda alguna, por la victoria electoral en 2018”, concluyó.</w:t>
      </w:r>
    </w:p>
    <w:p w:rsidR="004350E6" w:rsidRPr="0028272F" w:rsidRDefault="0028272F" w:rsidP="0028272F">
      <w:pPr>
        <w:jc w:val="center"/>
        <w:rPr>
          <w:rFonts w:ascii="Arial" w:hAnsi="Arial" w:cs="Arial"/>
          <w:b/>
          <w:sz w:val="24"/>
        </w:rPr>
      </w:pPr>
      <w:r w:rsidRPr="0028272F">
        <w:rPr>
          <w:rFonts w:ascii="Arial" w:hAnsi="Arial" w:cs="Arial"/>
          <w:b/>
          <w:sz w:val="24"/>
        </w:rPr>
        <w:t>OOO…OOO</w:t>
      </w:r>
    </w:p>
    <w:bookmarkEnd w:id="0"/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A7" w:rsidRDefault="001967A7" w:rsidP="00652D7D">
      <w:pPr>
        <w:spacing w:after="0" w:line="240" w:lineRule="auto"/>
      </w:pPr>
      <w:r>
        <w:separator/>
      </w:r>
    </w:p>
  </w:endnote>
  <w:endnote w:type="continuationSeparator" w:id="0">
    <w:p w:rsidR="001967A7" w:rsidRDefault="001967A7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1967A7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853FB6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A7" w:rsidRDefault="001967A7" w:rsidP="00652D7D">
      <w:pPr>
        <w:spacing w:after="0" w:line="240" w:lineRule="auto"/>
      </w:pPr>
      <w:r>
        <w:separator/>
      </w:r>
    </w:p>
  </w:footnote>
  <w:footnote w:type="continuationSeparator" w:id="0">
    <w:p w:rsidR="001967A7" w:rsidRDefault="001967A7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967A7"/>
    <w:rsid w:val="001B375F"/>
    <w:rsid w:val="001D4AF9"/>
    <w:rsid w:val="001D75F8"/>
    <w:rsid w:val="0028272F"/>
    <w:rsid w:val="0029458A"/>
    <w:rsid w:val="002A1D64"/>
    <w:rsid w:val="002A3EE8"/>
    <w:rsid w:val="00324BE8"/>
    <w:rsid w:val="00395888"/>
    <w:rsid w:val="004350E6"/>
    <w:rsid w:val="004F35D3"/>
    <w:rsid w:val="00525359"/>
    <w:rsid w:val="005413A7"/>
    <w:rsid w:val="00652D7D"/>
    <w:rsid w:val="00671843"/>
    <w:rsid w:val="007432FF"/>
    <w:rsid w:val="00767837"/>
    <w:rsid w:val="00853FB6"/>
    <w:rsid w:val="009824C6"/>
    <w:rsid w:val="009B55C8"/>
    <w:rsid w:val="00AF3AFF"/>
    <w:rsid w:val="00BC4B6F"/>
    <w:rsid w:val="00BF3787"/>
    <w:rsid w:val="00C854AB"/>
    <w:rsid w:val="00CE3E7E"/>
    <w:rsid w:val="00CE409E"/>
    <w:rsid w:val="00CE783D"/>
    <w:rsid w:val="00CF4EB5"/>
    <w:rsid w:val="00D80BC4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2432D94-8A7B-43E5-B381-7DA5BAD0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25</cp:revision>
  <cp:lastPrinted>2016-12-02T19:01:00Z</cp:lastPrinted>
  <dcterms:created xsi:type="dcterms:W3CDTF">2016-12-02T15:04:00Z</dcterms:created>
  <dcterms:modified xsi:type="dcterms:W3CDTF">2017-08-10T16:52:00Z</dcterms:modified>
</cp:coreProperties>
</file>