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536ECD" w:rsidRDefault="006C4D10" w:rsidP="00A6069A">
      <w:pPr>
        <w:jc w:val="right"/>
        <w:rPr>
          <w:rFonts w:cs="Arial"/>
          <w:b/>
          <w:sz w:val="24"/>
          <w:szCs w:val="24"/>
        </w:rPr>
      </w:pPr>
      <w:r w:rsidRPr="00536ECD">
        <w:rPr>
          <w:rFonts w:cs="Arial"/>
          <w:b/>
          <w:sz w:val="24"/>
          <w:szCs w:val="24"/>
        </w:rPr>
        <w:t>Aguascalientes Ags.,</w:t>
      </w:r>
      <w:r w:rsidR="00A04722">
        <w:rPr>
          <w:rFonts w:cs="Arial"/>
          <w:b/>
          <w:sz w:val="24"/>
          <w:szCs w:val="24"/>
        </w:rPr>
        <w:t xml:space="preserve"> </w:t>
      </w:r>
      <w:r w:rsidR="00654029">
        <w:rPr>
          <w:rFonts w:cs="Arial"/>
          <w:b/>
          <w:sz w:val="24"/>
          <w:szCs w:val="24"/>
        </w:rPr>
        <w:t>10</w:t>
      </w:r>
      <w:r w:rsidR="00DC6670">
        <w:rPr>
          <w:rFonts w:cs="Arial"/>
          <w:b/>
          <w:sz w:val="24"/>
          <w:szCs w:val="24"/>
        </w:rPr>
        <w:t xml:space="preserve"> </w:t>
      </w:r>
      <w:r w:rsidRPr="00536ECD">
        <w:rPr>
          <w:rFonts w:cs="Arial"/>
          <w:b/>
          <w:sz w:val="24"/>
          <w:szCs w:val="24"/>
        </w:rPr>
        <w:t xml:space="preserve">de </w:t>
      </w:r>
      <w:r w:rsidR="008874AB">
        <w:rPr>
          <w:rFonts w:cs="Arial"/>
          <w:b/>
          <w:sz w:val="24"/>
          <w:szCs w:val="24"/>
        </w:rPr>
        <w:t>juni</w:t>
      </w:r>
      <w:r w:rsidR="00F41101">
        <w:rPr>
          <w:rFonts w:cs="Arial"/>
          <w:b/>
          <w:sz w:val="24"/>
          <w:szCs w:val="24"/>
        </w:rPr>
        <w:t>o</w:t>
      </w:r>
      <w:r w:rsidRPr="00536ECD">
        <w:rPr>
          <w:rFonts w:cs="Arial"/>
          <w:b/>
          <w:sz w:val="24"/>
          <w:szCs w:val="24"/>
        </w:rPr>
        <w:t xml:space="preserve"> del 2018 </w:t>
      </w:r>
    </w:p>
    <w:p w:rsidR="006C4D10" w:rsidRPr="00536ECD" w:rsidRDefault="006C4D10" w:rsidP="006C4D10">
      <w:pPr>
        <w:jc w:val="right"/>
        <w:rPr>
          <w:rFonts w:cs="Arial"/>
          <w:sz w:val="24"/>
          <w:szCs w:val="24"/>
        </w:rPr>
      </w:pPr>
    </w:p>
    <w:p w:rsidR="000F395F" w:rsidRPr="000F395F" w:rsidRDefault="00654029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ABANDONÓ EL GOBIERNO DEL ESTADO A LAS COMUNIDADES RURALES DE AGUASCALIENTES: N</w:t>
      </w:r>
      <w:bookmarkStart w:id="0" w:name="_GoBack"/>
      <w:bookmarkEnd w:id="0"/>
      <w:r>
        <w:rPr>
          <w:rFonts w:cs="Arial"/>
          <w:b/>
          <w:sz w:val="24"/>
          <w:szCs w:val="24"/>
        </w:rPr>
        <w:t>ORMA ESPARZA</w:t>
      </w:r>
    </w:p>
    <w:p w:rsidR="00D94F05" w:rsidRPr="00536ECD" w:rsidRDefault="00D94F05" w:rsidP="006C4D10">
      <w:pPr>
        <w:shd w:val="clear" w:color="auto" w:fill="FFFFFF"/>
        <w:jc w:val="center"/>
        <w:rPr>
          <w:rFonts w:cs="Arial"/>
          <w:b/>
          <w:sz w:val="24"/>
          <w:szCs w:val="24"/>
        </w:rPr>
      </w:pPr>
    </w:p>
    <w:p w:rsidR="00B646FE" w:rsidRDefault="00B646FE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materia de salud, vivienda y vías de comunicación</w:t>
      </w:r>
    </w:p>
    <w:p w:rsidR="00B646FE" w:rsidRPr="00B646FE" w:rsidRDefault="00B646FE" w:rsidP="00B646F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646FE" w:rsidRDefault="00B646FE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actual Diputado Federal </w:t>
      </w:r>
      <w:r w:rsidR="00AF2C80">
        <w:rPr>
          <w:rFonts w:cs="Arial"/>
          <w:sz w:val="24"/>
          <w:szCs w:val="24"/>
        </w:rPr>
        <w:t xml:space="preserve">panista </w:t>
      </w:r>
      <w:r>
        <w:rPr>
          <w:rFonts w:cs="Arial"/>
          <w:sz w:val="24"/>
          <w:szCs w:val="24"/>
        </w:rPr>
        <w:t>ofreció gestionar los recursos para arreglar esa comunidad y jamás volvió</w:t>
      </w:r>
    </w:p>
    <w:p w:rsidR="00B646FE" w:rsidRPr="00B646FE" w:rsidRDefault="00B646FE" w:rsidP="00B646FE">
      <w:pPr>
        <w:pStyle w:val="Prrafodelista"/>
        <w:rPr>
          <w:rFonts w:cs="Arial"/>
          <w:sz w:val="24"/>
          <w:szCs w:val="24"/>
        </w:rPr>
      </w:pPr>
    </w:p>
    <w:p w:rsidR="00B646FE" w:rsidRDefault="00A6069A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Habitantes m</w:t>
      </w:r>
      <w:r w:rsidR="00B646FE">
        <w:rPr>
          <w:rFonts w:cs="Arial"/>
          <w:sz w:val="24"/>
          <w:szCs w:val="24"/>
        </w:rPr>
        <w:t xml:space="preserve">anifestaron también la urgencia de generar proyectos productivos para acercar al turismo al municipio </w:t>
      </w:r>
      <w:r w:rsidR="00E0227F">
        <w:rPr>
          <w:rFonts w:cs="Arial"/>
          <w:sz w:val="24"/>
          <w:szCs w:val="24"/>
        </w:rPr>
        <w:t>de San José de Gracia</w:t>
      </w:r>
    </w:p>
    <w:p w:rsidR="00A6069A" w:rsidRPr="00A6069A" w:rsidRDefault="00A6069A" w:rsidP="00A6069A">
      <w:pPr>
        <w:pStyle w:val="Prrafodelista"/>
        <w:rPr>
          <w:rFonts w:cs="Arial"/>
          <w:sz w:val="24"/>
          <w:szCs w:val="24"/>
        </w:rPr>
      </w:pPr>
    </w:p>
    <w:p w:rsidR="00A6069A" w:rsidRDefault="00A6069A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Generaré alternativas de inversión y de fuentes laborales, fortaleciendo y difundiendo los atractivos culturales y naturales de San José de Gracia.</w:t>
      </w:r>
    </w:p>
    <w:p w:rsidR="008874AB" w:rsidRDefault="008874AB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Gobierno del Estado abandonó las comunidades rurales de Aguascalientes en materia de salud, vivienda y vías de comunicación, constató Norma Esparza Herrera, Candidata a Diputada Federal por el Distrito 01.</w:t>
      </w: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54029" w:rsidRDefault="008C2283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</w:t>
      </w:r>
      <w:r w:rsidR="00654029">
        <w:rPr>
          <w:rFonts w:cs="Arial"/>
          <w:sz w:val="24"/>
          <w:szCs w:val="24"/>
        </w:rPr>
        <w:t xml:space="preserve"> visita por la comunidad de </w:t>
      </w:r>
      <w:r w:rsidR="00654029" w:rsidRPr="00654029">
        <w:rPr>
          <w:rFonts w:cs="Arial"/>
          <w:i/>
          <w:sz w:val="24"/>
          <w:szCs w:val="24"/>
        </w:rPr>
        <w:t>El Tecongo</w:t>
      </w:r>
      <w:r w:rsidR="00654029">
        <w:rPr>
          <w:rFonts w:cs="Arial"/>
          <w:sz w:val="24"/>
          <w:szCs w:val="24"/>
        </w:rPr>
        <w:t xml:space="preserve"> en el Municipio de San </w:t>
      </w:r>
      <w:r w:rsidR="00D919FA">
        <w:rPr>
          <w:rFonts w:cs="Arial"/>
          <w:sz w:val="24"/>
          <w:szCs w:val="24"/>
        </w:rPr>
        <w:t>José de Gracia Aguascalientes y</w:t>
      </w:r>
      <w:r w:rsidR="00654029">
        <w:rPr>
          <w:rFonts w:cs="Arial"/>
          <w:sz w:val="24"/>
          <w:szCs w:val="24"/>
        </w:rPr>
        <w:t xml:space="preserve"> como parte de </w:t>
      </w:r>
      <w:r>
        <w:rPr>
          <w:rFonts w:cs="Arial"/>
          <w:sz w:val="24"/>
          <w:szCs w:val="24"/>
        </w:rPr>
        <w:t>la</w:t>
      </w:r>
      <w:r w:rsidR="00654029">
        <w:rPr>
          <w:rFonts w:cs="Arial"/>
          <w:sz w:val="24"/>
          <w:szCs w:val="24"/>
        </w:rPr>
        <w:t xml:space="preserve"> agenda </w:t>
      </w:r>
      <w:r>
        <w:rPr>
          <w:rFonts w:cs="Arial"/>
          <w:sz w:val="24"/>
          <w:szCs w:val="24"/>
        </w:rPr>
        <w:t xml:space="preserve">del </w:t>
      </w:r>
      <w:r w:rsidR="00654029">
        <w:rPr>
          <w:rFonts w:cs="Arial"/>
          <w:sz w:val="24"/>
          <w:szCs w:val="24"/>
        </w:rPr>
        <w:t xml:space="preserve">fin de semana </w:t>
      </w:r>
      <w:r>
        <w:rPr>
          <w:rFonts w:cs="Arial"/>
          <w:sz w:val="24"/>
          <w:szCs w:val="24"/>
        </w:rPr>
        <w:t xml:space="preserve">de </w:t>
      </w:r>
      <w:r w:rsidR="00E80FE4">
        <w:rPr>
          <w:rFonts w:cs="Arial"/>
          <w:sz w:val="24"/>
          <w:szCs w:val="24"/>
        </w:rPr>
        <w:t xml:space="preserve">las </w:t>
      </w:r>
      <w:r w:rsidR="00654029">
        <w:rPr>
          <w:rFonts w:cs="Arial"/>
          <w:sz w:val="24"/>
          <w:szCs w:val="24"/>
        </w:rPr>
        <w:t>Candidata</w:t>
      </w:r>
      <w:r>
        <w:rPr>
          <w:rFonts w:cs="Arial"/>
          <w:sz w:val="24"/>
          <w:szCs w:val="24"/>
        </w:rPr>
        <w:t>s</w:t>
      </w:r>
      <w:r w:rsidR="007D4A88">
        <w:rPr>
          <w:rFonts w:cs="Arial"/>
          <w:sz w:val="24"/>
          <w:szCs w:val="24"/>
        </w:rPr>
        <w:t xml:space="preserve"> </w:t>
      </w:r>
      <w:r w:rsidR="00E0227F">
        <w:rPr>
          <w:rFonts w:cs="Arial"/>
          <w:sz w:val="24"/>
          <w:szCs w:val="24"/>
        </w:rPr>
        <w:t>Lorena Martínez;</w:t>
      </w:r>
      <w:r>
        <w:rPr>
          <w:rFonts w:cs="Arial"/>
          <w:sz w:val="24"/>
          <w:szCs w:val="24"/>
        </w:rPr>
        <w:t xml:space="preserve"> Norma Esparza y </w:t>
      </w:r>
      <w:r w:rsidR="00E80FE4">
        <w:rPr>
          <w:rFonts w:cs="Arial"/>
          <w:sz w:val="24"/>
          <w:szCs w:val="24"/>
        </w:rPr>
        <w:t xml:space="preserve">el Candidato </w:t>
      </w:r>
      <w:r w:rsidRPr="00D919FA">
        <w:rPr>
          <w:rFonts w:cs="Arial"/>
          <w:sz w:val="24"/>
          <w:szCs w:val="24"/>
        </w:rPr>
        <w:t>José de Jesús Ortíz Macías</w:t>
      </w:r>
      <w:r>
        <w:rPr>
          <w:rFonts w:cs="Arial"/>
          <w:sz w:val="24"/>
          <w:szCs w:val="24"/>
        </w:rPr>
        <w:t>; dialogaron</w:t>
      </w:r>
      <w:r w:rsidR="00654029">
        <w:rPr>
          <w:rFonts w:cs="Arial"/>
          <w:sz w:val="24"/>
          <w:szCs w:val="24"/>
        </w:rPr>
        <w:t xml:space="preserve"> con los habitantes</w:t>
      </w:r>
      <w:r w:rsidR="00691DF5">
        <w:rPr>
          <w:rFonts w:cs="Arial"/>
          <w:sz w:val="24"/>
          <w:szCs w:val="24"/>
        </w:rPr>
        <w:t xml:space="preserve">, </w:t>
      </w:r>
      <w:r w:rsidR="00D919FA">
        <w:rPr>
          <w:rFonts w:cs="Arial"/>
          <w:sz w:val="24"/>
          <w:szCs w:val="24"/>
        </w:rPr>
        <w:t xml:space="preserve">quienes </w:t>
      </w:r>
      <w:r w:rsidR="00691DF5">
        <w:rPr>
          <w:rFonts w:cs="Arial"/>
          <w:sz w:val="24"/>
          <w:szCs w:val="24"/>
        </w:rPr>
        <w:t>le</w:t>
      </w:r>
      <w:r>
        <w:rPr>
          <w:rFonts w:cs="Arial"/>
          <w:sz w:val="24"/>
          <w:szCs w:val="24"/>
        </w:rPr>
        <w:t>s</w:t>
      </w:r>
      <w:r w:rsidR="00691DF5">
        <w:rPr>
          <w:rFonts w:cs="Arial"/>
          <w:sz w:val="24"/>
          <w:szCs w:val="24"/>
        </w:rPr>
        <w:t xml:space="preserve"> manifestaron sus inquietudes y molestias</w:t>
      </w:r>
      <w:r w:rsidR="00654029">
        <w:rPr>
          <w:rFonts w:cs="Arial"/>
          <w:sz w:val="24"/>
          <w:szCs w:val="24"/>
        </w:rPr>
        <w:t>.</w:t>
      </w: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 gente se encuentra sumamente molesta y preocupada </w:t>
      </w:r>
      <w:r w:rsidR="00691DF5">
        <w:rPr>
          <w:rFonts w:cs="Arial"/>
          <w:sz w:val="24"/>
          <w:szCs w:val="24"/>
        </w:rPr>
        <w:t xml:space="preserve">además </w:t>
      </w:r>
      <w:r>
        <w:rPr>
          <w:rFonts w:cs="Arial"/>
          <w:sz w:val="24"/>
          <w:szCs w:val="24"/>
        </w:rPr>
        <w:t xml:space="preserve">por quedarse incomunicada por la temporada de lluvias, </w:t>
      </w:r>
      <w:r w:rsidR="00691DF5">
        <w:rPr>
          <w:rFonts w:cs="Arial"/>
          <w:sz w:val="24"/>
          <w:szCs w:val="24"/>
        </w:rPr>
        <w:t>las vías de acceso para llegar al lugar se vuelven intransitables. El</w:t>
      </w:r>
      <w:r>
        <w:rPr>
          <w:rFonts w:cs="Arial"/>
          <w:sz w:val="24"/>
          <w:szCs w:val="24"/>
        </w:rPr>
        <w:t xml:space="preserve"> actual Diputado Federal </w:t>
      </w:r>
      <w:r w:rsidR="00AF2C80">
        <w:rPr>
          <w:rFonts w:cs="Arial"/>
          <w:sz w:val="24"/>
          <w:szCs w:val="24"/>
        </w:rPr>
        <w:t>panista</w:t>
      </w:r>
      <w:r>
        <w:rPr>
          <w:rFonts w:cs="Arial"/>
          <w:sz w:val="24"/>
          <w:szCs w:val="24"/>
        </w:rPr>
        <w:t xml:space="preserve"> ofreció gestionar los recursos para arreglar esa comunidad y jamás volvió</w:t>
      </w:r>
      <w:r w:rsidR="00691DF5">
        <w:rPr>
          <w:rFonts w:cs="Arial"/>
          <w:sz w:val="24"/>
          <w:szCs w:val="24"/>
        </w:rPr>
        <w:t>”, denunció.</w:t>
      </w: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54029" w:rsidRDefault="00691DF5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Puntualizó </w:t>
      </w:r>
      <w:r w:rsidR="00654029">
        <w:rPr>
          <w:rFonts w:cs="Arial"/>
          <w:sz w:val="24"/>
          <w:szCs w:val="24"/>
        </w:rPr>
        <w:t>que se requiere infraestructura</w:t>
      </w:r>
      <w:r>
        <w:rPr>
          <w:rFonts w:cs="Arial"/>
          <w:sz w:val="24"/>
          <w:szCs w:val="24"/>
        </w:rPr>
        <w:t xml:space="preserve"> en materia de salud, de viviendas, </w:t>
      </w:r>
      <w:r w:rsidR="00B646FE">
        <w:rPr>
          <w:rFonts w:cs="Arial"/>
          <w:sz w:val="24"/>
          <w:szCs w:val="24"/>
        </w:rPr>
        <w:t xml:space="preserve">urgente </w:t>
      </w:r>
      <w:r>
        <w:rPr>
          <w:rFonts w:cs="Arial"/>
          <w:sz w:val="24"/>
          <w:szCs w:val="24"/>
        </w:rPr>
        <w:t xml:space="preserve">además </w:t>
      </w:r>
      <w:r w:rsidR="00B646FE">
        <w:rPr>
          <w:rFonts w:cs="Arial"/>
          <w:sz w:val="24"/>
          <w:szCs w:val="24"/>
        </w:rPr>
        <w:t xml:space="preserve">la rehabilitación </w:t>
      </w:r>
      <w:r>
        <w:rPr>
          <w:rFonts w:cs="Arial"/>
          <w:sz w:val="24"/>
          <w:szCs w:val="24"/>
        </w:rPr>
        <w:t xml:space="preserve">de </w:t>
      </w:r>
      <w:r w:rsidR="00B646FE">
        <w:rPr>
          <w:rFonts w:cs="Arial"/>
          <w:sz w:val="24"/>
          <w:szCs w:val="24"/>
        </w:rPr>
        <w:t xml:space="preserve">carreteras </w:t>
      </w:r>
      <w:r>
        <w:rPr>
          <w:rFonts w:cs="Arial"/>
          <w:sz w:val="24"/>
          <w:szCs w:val="24"/>
        </w:rPr>
        <w:t xml:space="preserve">y caminos </w:t>
      </w:r>
      <w:r w:rsidR="00B646FE">
        <w:rPr>
          <w:rFonts w:cs="Arial"/>
          <w:sz w:val="24"/>
          <w:szCs w:val="24"/>
        </w:rPr>
        <w:t>que son las principales vías de acceso a las comunidades.</w:t>
      </w: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F4EA4" w:rsidRDefault="00691DF5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oportuno informar </w:t>
      </w:r>
      <w:r w:rsidR="00B646FE">
        <w:rPr>
          <w:rFonts w:cs="Arial"/>
          <w:sz w:val="24"/>
          <w:szCs w:val="24"/>
        </w:rPr>
        <w:t>que las personas habitantes de las comunidades de San José de Gracia</w:t>
      </w:r>
      <w:r>
        <w:rPr>
          <w:rFonts w:cs="Arial"/>
          <w:sz w:val="24"/>
          <w:szCs w:val="24"/>
        </w:rPr>
        <w:t>, le</w:t>
      </w:r>
      <w:r w:rsidR="00B646FE">
        <w:rPr>
          <w:rFonts w:cs="Arial"/>
          <w:sz w:val="24"/>
          <w:szCs w:val="24"/>
        </w:rPr>
        <w:t xml:space="preserve"> manifestaron también </w:t>
      </w:r>
      <w:r>
        <w:rPr>
          <w:rFonts w:cs="Arial"/>
          <w:sz w:val="24"/>
          <w:szCs w:val="24"/>
        </w:rPr>
        <w:t xml:space="preserve">a Norma Esparza, </w:t>
      </w:r>
      <w:r w:rsidR="00B646FE">
        <w:rPr>
          <w:rFonts w:cs="Arial"/>
          <w:sz w:val="24"/>
          <w:szCs w:val="24"/>
        </w:rPr>
        <w:t>la urgencia de generar proyectos productivos para acercar al turismo al municipio mencionado, pues los principales atractivos como la pesca y los restaurantes</w:t>
      </w:r>
      <w:r w:rsidR="00BA2684">
        <w:rPr>
          <w:rFonts w:cs="Arial"/>
          <w:sz w:val="24"/>
          <w:szCs w:val="24"/>
        </w:rPr>
        <w:t>,</w:t>
      </w:r>
      <w:r w:rsidR="00B646FE">
        <w:rPr>
          <w:rFonts w:cs="Arial"/>
          <w:sz w:val="24"/>
          <w:szCs w:val="24"/>
        </w:rPr>
        <w:t xml:space="preserve"> ya </w:t>
      </w:r>
      <w:r w:rsidR="00BA2684">
        <w:rPr>
          <w:rFonts w:cs="Arial"/>
          <w:sz w:val="24"/>
          <w:szCs w:val="24"/>
        </w:rPr>
        <w:t>resultan</w:t>
      </w:r>
      <w:r w:rsidR="00B646FE">
        <w:rPr>
          <w:rFonts w:cs="Arial"/>
          <w:sz w:val="24"/>
          <w:szCs w:val="24"/>
        </w:rPr>
        <w:t xml:space="preserve"> insuficientes para generar </w:t>
      </w:r>
      <w:r w:rsidR="00BA2684">
        <w:rPr>
          <w:rFonts w:cs="Arial"/>
          <w:sz w:val="24"/>
          <w:szCs w:val="24"/>
        </w:rPr>
        <w:t xml:space="preserve">más </w:t>
      </w:r>
      <w:r w:rsidR="00B646FE">
        <w:rPr>
          <w:rFonts w:cs="Arial"/>
          <w:sz w:val="24"/>
          <w:szCs w:val="24"/>
        </w:rPr>
        <w:t xml:space="preserve">opciones y oportunidades laborales. </w:t>
      </w:r>
    </w:p>
    <w:p w:rsidR="00BA2684" w:rsidRDefault="00BA2684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A2684" w:rsidRDefault="00691DF5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A2684">
        <w:rPr>
          <w:rFonts w:cs="Arial"/>
          <w:sz w:val="24"/>
          <w:szCs w:val="24"/>
        </w:rPr>
        <w:t xml:space="preserve">Gestionaré recursos económicos para impulsar y diseñar, bajo la rectoría del Estado y el propio municipio, </w:t>
      </w:r>
      <w:r w:rsidR="00A6069A">
        <w:rPr>
          <w:rFonts w:cs="Arial"/>
          <w:sz w:val="24"/>
          <w:szCs w:val="24"/>
        </w:rPr>
        <w:t xml:space="preserve">un programa integral de turismo de mediano y largo plazo para generar </w:t>
      </w:r>
      <w:r w:rsidR="00A6069A">
        <w:rPr>
          <w:rFonts w:cs="Arial"/>
          <w:sz w:val="24"/>
          <w:szCs w:val="24"/>
        </w:rPr>
        <w:lastRenderedPageBreak/>
        <w:t>alternativas de inversión y fuentes laborales, fortaleciendo y difundiendo los atractivos culturales y naturales de San José de Gracia</w:t>
      </w:r>
      <w:r>
        <w:rPr>
          <w:rFonts w:cs="Arial"/>
          <w:sz w:val="24"/>
          <w:szCs w:val="24"/>
        </w:rPr>
        <w:t>”, concluyó Esparza Herrera</w:t>
      </w:r>
      <w:r w:rsidR="00A6069A">
        <w:rPr>
          <w:rFonts w:cs="Arial"/>
          <w:sz w:val="24"/>
          <w:szCs w:val="24"/>
        </w:rPr>
        <w:t>.</w:t>
      </w:r>
    </w:p>
    <w:p w:rsidR="00654029" w:rsidRDefault="00654029" w:rsidP="00064E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874AB" w:rsidRDefault="008874AB" w:rsidP="00873E4A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C4D10" w:rsidRDefault="00873E4A" w:rsidP="006C4D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6C4D10" w:rsidRPr="00593611">
        <w:rPr>
          <w:rFonts w:cs="Arial"/>
          <w:b/>
          <w:sz w:val="36"/>
          <w:szCs w:val="36"/>
        </w:rPr>
        <w:t>oo0o</w:t>
      </w:r>
      <w:r w:rsidR="006C4D10">
        <w:rPr>
          <w:rFonts w:cs="Arial"/>
          <w:b/>
          <w:sz w:val="36"/>
          <w:szCs w:val="36"/>
        </w:rPr>
        <w:t>o—</w:t>
      </w:r>
    </w:p>
    <w:p w:rsidR="006C4D10" w:rsidRPr="00655F64" w:rsidRDefault="006C4D10" w:rsidP="006C4D10">
      <w:pPr>
        <w:jc w:val="both"/>
        <w:rPr>
          <w:rFonts w:cs="Arial"/>
          <w:sz w:val="24"/>
          <w:szCs w:val="24"/>
        </w:rPr>
      </w:pPr>
    </w:p>
    <w:p w:rsidR="0030542B" w:rsidRDefault="0030542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C475FC" w:rsidRDefault="00C475FC" w:rsidP="00312D5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C475FC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D1" w:rsidRDefault="00E71ED1">
      <w:r>
        <w:separator/>
      </w:r>
    </w:p>
  </w:endnote>
  <w:endnote w:type="continuationSeparator" w:id="0">
    <w:p w:rsidR="00E71ED1" w:rsidRDefault="00E7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E4A" w:rsidRDefault="00873E4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39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E4A" w:rsidRPr="008129FA" w:rsidRDefault="00873E4A" w:rsidP="00F30439">
    <w:pPr>
      <w:jc w:val="center"/>
      <w:rPr>
        <w:rFonts w:cs="Arial"/>
        <w:b/>
        <w:bCs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584EB7" w:rsidRDefault="00E71ED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73E4A" w:rsidRPr="004E4BB9" w:rsidRDefault="00873E4A" w:rsidP="00B500EF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rFonts w:cs="Arial"/>
        <w:b/>
        <w:bCs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D1" w:rsidRDefault="00E71ED1">
      <w:r>
        <w:separator/>
      </w:r>
    </w:p>
  </w:footnote>
  <w:footnote w:type="continuationSeparator" w:id="0">
    <w:p w:rsidR="00E71ED1" w:rsidRDefault="00E7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D74D67" w:rsidRDefault="00873E4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</w:t>
    </w:r>
    <w:r w:rsidR="00DE589D">
      <w:rPr>
        <w:smallCaps w:val="0"/>
        <w:sz w:val="32"/>
        <w:szCs w:val="32"/>
      </w:rPr>
      <w:t>1</w:t>
    </w:r>
    <w:r w:rsidR="000557CC">
      <w:rPr>
        <w:smallCaps w:val="0"/>
        <w:sz w:val="32"/>
        <w:szCs w:val="32"/>
      </w:rPr>
      <w:t>2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8</w:t>
    </w:r>
  </w:p>
  <w:p w:rsidR="00873E4A" w:rsidRPr="0000475D" w:rsidRDefault="00873E4A" w:rsidP="000557CC">
    <w:pPr>
      <w:tabs>
        <w:tab w:val="left" w:pos="8280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FB0709" wp14:editId="3E49B2DF">
          <wp:simplePos x="0" y="0"/>
          <wp:positionH relativeFrom="margin">
            <wp:posOffset>1154430</wp:posOffset>
          </wp:positionH>
          <wp:positionV relativeFrom="paragraph">
            <wp:posOffset>-153035</wp:posOffset>
          </wp:positionV>
          <wp:extent cx="1073785" cy="1006429"/>
          <wp:effectExtent l="0" t="0" r="0" b="381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"/>
                  <a:stretch/>
                </pic:blipFill>
                <pic:spPr bwMode="auto">
                  <a:xfrm>
                    <a:off x="0" y="0"/>
                    <a:ext cx="1073785" cy="1006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7AE42BA" wp14:editId="63429EBA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56360" cy="10864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CC">
      <w:rPr>
        <w:lang w:val="es-MX"/>
      </w:rPr>
      <w:tab/>
    </w:r>
  </w:p>
  <w:p w:rsidR="00873E4A" w:rsidRDefault="00873E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A" w:rsidRDefault="00873E4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873E4A" w:rsidRDefault="00873E4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4695"/>
    <w:multiLevelType w:val="multilevel"/>
    <w:tmpl w:val="167E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5DA1"/>
    <w:multiLevelType w:val="hybridMultilevel"/>
    <w:tmpl w:val="83143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B7C94"/>
    <w:multiLevelType w:val="hybridMultilevel"/>
    <w:tmpl w:val="06461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6"/>
  </w:num>
  <w:num w:numId="6">
    <w:abstractNumId w:val="28"/>
  </w:num>
  <w:num w:numId="7">
    <w:abstractNumId w:val="31"/>
  </w:num>
  <w:num w:numId="8">
    <w:abstractNumId w:val="18"/>
  </w:num>
  <w:num w:numId="9">
    <w:abstractNumId w:val="25"/>
  </w:num>
  <w:num w:numId="10">
    <w:abstractNumId w:val="30"/>
  </w:num>
  <w:num w:numId="11">
    <w:abstractNumId w:val="35"/>
  </w:num>
  <w:num w:numId="12">
    <w:abstractNumId w:val="37"/>
  </w:num>
  <w:num w:numId="13">
    <w:abstractNumId w:val="17"/>
  </w:num>
  <w:num w:numId="14">
    <w:abstractNumId w:val="15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9"/>
  </w:num>
  <w:num w:numId="22">
    <w:abstractNumId w:val="4"/>
  </w:num>
  <w:num w:numId="23">
    <w:abstractNumId w:val="14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7"/>
  </w:num>
  <w:num w:numId="29">
    <w:abstractNumId w:val="11"/>
  </w:num>
  <w:num w:numId="30">
    <w:abstractNumId w:val="33"/>
  </w:num>
  <w:num w:numId="31">
    <w:abstractNumId w:val="38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3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1409"/>
    <w:rsid w:val="000016BE"/>
    <w:rsid w:val="0000226B"/>
    <w:rsid w:val="00002539"/>
    <w:rsid w:val="00002A03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24B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B89"/>
    <w:rsid w:val="00050F0A"/>
    <w:rsid w:val="0005133A"/>
    <w:rsid w:val="00051448"/>
    <w:rsid w:val="00051548"/>
    <w:rsid w:val="00052480"/>
    <w:rsid w:val="000525D6"/>
    <w:rsid w:val="00052796"/>
    <w:rsid w:val="0005383A"/>
    <w:rsid w:val="00053D7C"/>
    <w:rsid w:val="0005483C"/>
    <w:rsid w:val="00054BBA"/>
    <w:rsid w:val="00054F0E"/>
    <w:rsid w:val="000557CC"/>
    <w:rsid w:val="0005591F"/>
    <w:rsid w:val="00055C9A"/>
    <w:rsid w:val="00055FEF"/>
    <w:rsid w:val="00056997"/>
    <w:rsid w:val="00057316"/>
    <w:rsid w:val="000575A1"/>
    <w:rsid w:val="000579C1"/>
    <w:rsid w:val="00057CFE"/>
    <w:rsid w:val="0006048D"/>
    <w:rsid w:val="000616A4"/>
    <w:rsid w:val="00061C97"/>
    <w:rsid w:val="000625DF"/>
    <w:rsid w:val="00062D61"/>
    <w:rsid w:val="0006332D"/>
    <w:rsid w:val="00063845"/>
    <w:rsid w:val="00064209"/>
    <w:rsid w:val="000643AB"/>
    <w:rsid w:val="00064786"/>
    <w:rsid w:val="00064D49"/>
    <w:rsid w:val="00064E50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574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E45"/>
    <w:rsid w:val="000764F2"/>
    <w:rsid w:val="00076745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27B"/>
    <w:rsid w:val="000A659D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5008"/>
    <w:rsid w:val="000B5507"/>
    <w:rsid w:val="000B5E78"/>
    <w:rsid w:val="000B6345"/>
    <w:rsid w:val="000B7815"/>
    <w:rsid w:val="000B7A8A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98C"/>
    <w:rsid w:val="000C5CBD"/>
    <w:rsid w:val="000C60A9"/>
    <w:rsid w:val="000C6312"/>
    <w:rsid w:val="000C64A8"/>
    <w:rsid w:val="000C6706"/>
    <w:rsid w:val="000C6C2A"/>
    <w:rsid w:val="000C6CB7"/>
    <w:rsid w:val="000C7012"/>
    <w:rsid w:val="000C7908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6F8"/>
    <w:rsid w:val="000F3922"/>
    <w:rsid w:val="000F395F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EA4"/>
    <w:rsid w:val="00110F73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4BCB"/>
    <w:rsid w:val="00115810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19B"/>
    <w:rsid w:val="00136414"/>
    <w:rsid w:val="00136A81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C62"/>
    <w:rsid w:val="00145DD0"/>
    <w:rsid w:val="001461AD"/>
    <w:rsid w:val="00146717"/>
    <w:rsid w:val="00146957"/>
    <w:rsid w:val="00146E4B"/>
    <w:rsid w:val="00147F4A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6FE9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C0D"/>
    <w:rsid w:val="001879BB"/>
    <w:rsid w:val="00190404"/>
    <w:rsid w:val="001906F1"/>
    <w:rsid w:val="00190F49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2775"/>
    <w:rsid w:val="001A3D67"/>
    <w:rsid w:val="001A3DBB"/>
    <w:rsid w:val="001A406C"/>
    <w:rsid w:val="001A4232"/>
    <w:rsid w:val="001A4CC5"/>
    <w:rsid w:val="001A52B6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403"/>
    <w:rsid w:val="001D0459"/>
    <w:rsid w:val="001D08E8"/>
    <w:rsid w:val="001D193E"/>
    <w:rsid w:val="001D1C20"/>
    <w:rsid w:val="001D1C41"/>
    <w:rsid w:val="001D1EA0"/>
    <w:rsid w:val="001D251E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F0190"/>
    <w:rsid w:val="001F06DE"/>
    <w:rsid w:val="001F0776"/>
    <w:rsid w:val="001F0AF1"/>
    <w:rsid w:val="001F0C9B"/>
    <w:rsid w:val="001F13AF"/>
    <w:rsid w:val="001F21D0"/>
    <w:rsid w:val="001F2835"/>
    <w:rsid w:val="001F2A70"/>
    <w:rsid w:val="001F384D"/>
    <w:rsid w:val="001F403F"/>
    <w:rsid w:val="001F4921"/>
    <w:rsid w:val="001F4AEE"/>
    <w:rsid w:val="001F5EC1"/>
    <w:rsid w:val="001F5F78"/>
    <w:rsid w:val="001F6568"/>
    <w:rsid w:val="001F65A6"/>
    <w:rsid w:val="001F6E53"/>
    <w:rsid w:val="001F7151"/>
    <w:rsid w:val="001F7323"/>
    <w:rsid w:val="001F7E9A"/>
    <w:rsid w:val="002000D1"/>
    <w:rsid w:val="0020140B"/>
    <w:rsid w:val="00201659"/>
    <w:rsid w:val="00201F72"/>
    <w:rsid w:val="002021FD"/>
    <w:rsid w:val="002024AD"/>
    <w:rsid w:val="00203C19"/>
    <w:rsid w:val="00205064"/>
    <w:rsid w:val="00206024"/>
    <w:rsid w:val="00206724"/>
    <w:rsid w:val="00206F33"/>
    <w:rsid w:val="00207657"/>
    <w:rsid w:val="00207DB4"/>
    <w:rsid w:val="00207EFE"/>
    <w:rsid w:val="0021082A"/>
    <w:rsid w:val="00210D77"/>
    <w:rsid w:val="00210F54"/>
    <w:rsid w:val="00211A92"/>
    <w:rsid w:val="00211C22"/>
    <w:rsid w:val="00212C58"/>
    <w:rsid w:val="00214073"/>
    <w:rsid w:val="0021471E"/>
    <w:rsid w:val="00214976"/>
    <w:rsid w:val="00214B39"/>
    <w:rsid w:val="00214BAC"/>
    <w:rsid w:val="0021587C"/>
    <w:rsid w:val="00215CF7"/>
    <w:rsid w:val="00215DFD"/>
    <w:rsid w:val="0021780A"/>
    <w:rsid w:val="00217A53"/>
    <w:rsid w:val="00217FE1"/>
    <w:rsid w:val="002212A5"/>
    <w:rsid w:val="002212BC"/>
    <w:rsid w:val="00221536"/>
    <w:rsid w:val="00221EC6"/>
    <w:rsid w:val="00222100"/>
    <w:rsid w:val="00222A23"/>
    <w:rsid w:val="00222ADC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956"/>
    <w:rsid w:val="0022651D"/>
    <w:rsid w:val="0022713B"/>
    <w:rsid w:val="00227C2D"/>
    <w:rsid w:val="002303B8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91F"/>
    <w:rsid w:val="00253256"/>
    <w:rsid w:val="00253283"/>
    <w:rsid w:val="00253547"/>
    <w:rsid w:val="002538DE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4EF"/>
    <w:rsid w:val="0026283C"/>
    <w:rsid w:val="00262E8A"/>
    <w:rsid w:val="00263039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A99"/>
    <w:rsid w:val="00266CA9"/>
    <w:rsid w:val="00267435"/>
    <w:rsid w:val="002678C8"/>
    <w:rsid w:val="00267F3E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5070"/>
    <w:rsid w:val="002751F1"/>
    <w:rsid w:val="002752EA"/>
    <w:rsid w:val="0027569A"/>
    <w:rsid w:val="002758BB"/>
    <w:rsid w:val="00276642"/>
    <w:rsid w:val="002772DF"/>
    <w:rsid w:val="002774FC"/>
    <w:rsid w:val="00277691"/>
    <w:rsid w:val="00277D7A"/>
    <w:rsid w:val="00281B80"/>
    <w:rsid w:val="00282181"/>
    <w:rsid w:val="0028229A"/>
    <w:rsid w:val="00282708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381C"/>
    <w:rsid w:val="002947F9"/>
    <w:rsid w:val="00295883"/>
    <w:rsid w:val="00295B8A"/>
    <w:rsid w:val="00296A31"/>
    <w:rsid w:val="00297538"/>
    <w:rsid w:val="002A001A"/>
    <w:rsid w:val="002A0055"/>
    <w:rsid w:val="002A00D0"/>
    <w:rsid w:val="002A19FF"/>
    <w:rsid w:val="002A1D41"/>
    <w:rsid w:val="002A22A6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DC6"/>
    <w:rsid w:val="002B54BA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88D"/>
    <w:rsid w:val="002D2745"/>
    <w:rsid w:val="002D2BA8"/>
    <w:rsid w:val="002D3A6F"/>
    <w:rsid w:val="002D3EBA"/>
    <w:rsid w:val="002D45E4"/>
    <w:rsid w:val="002D51A6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57C6"/>
    <w:rsid w:val="002E666C"/>
    <w:rsid w:val="002E6DC5"/>
    <w:rsid w:val="002E6E5B"/>
    <w:rsid w:val="002F0035"/>
    <w:rsid w:val="002F05B2"/>
    <w:rsid w:val="002F07B0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824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60113"/>
    <w:rsid w:val="003603D3"/>
    <w:rsid w:val="003611EC"/>
    <w:rsid w:val="0036138B"/>
    <w:rsid w:val="00361604"/>
    <w:rsid w:val="00362206"/>
    <w:rsid w:val="00363868"/>
    <w:rsid w:val="003639F9"/>
    <w:rsid w:val="00364C02"/>
    <w:rsid w:val="003650A3"/>
    <w:rsid w:val="0036512C"/>
    <w:rsid w:val="003653CF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586D"/>
    <w:rsid w:val="00375EC2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7A8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6971"/>
    <w:rsid w:val="003E6BC0"/>
    <w:rsid w:val="003E702C"/>
    <w:rsid w:val="003E7794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EB4"/>
    <w:rsid w:val="00412511"/>
    <w:rsid w:val="00412C4C"/>
    <w:rsid w:val="00412EF9"/>
    <w:rsid w:val="00412F43"/>
    <w:rsid w:val="00413BA2"/>
    <w:rsid w:val="004141A2"/>
    <w:rsid w:val="00414D14"/>
    <w:rsid w:val="004151EC"/>
    <w:rsid w:val="004156C3"/>
    <w:rsid w:val="00415899"/>
    <w:rsid w:val="00415F92"/>
    <w:rsid w:val="004160D9"/>
    <w:rsid w:val="00416C6C"/>
    <w:rsid w:val="00417067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3B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6273"/>
    <w:rsid w:val="00486AFE"/>
    <w:rsid w:val="00487452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1557"/>
    <w:rsid w:val="004C2098"/>
    <w:rsid w:val="004C219F"/>
    <w:rsid w:val="004C29A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7A"/>
    <w:rsid w:val="004D6D5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A18"/>
    <w:rsid w:val="004F4B30"/>
    <w:rsid w:val="004F4EA4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A8"/>
    <w:rsid w:val="00500DED"/>
    <w:rsid w:val="00500F4E"/>
    <w:rsid w:val="005017B1"/>
    <w:rsid w:val="00503063"/>
    <w:rsid w:val="005035D3"/>
    <w:rsid w:val="00503AF4"/>
    <w:rsid w:val="005042E1"/>
    <w:rsid w:val="005057CC"/>
    <w:rsid w:val="00505853"/>
    <w:rsid w:val="005061F9"/>
    <w:rsid w:val="0050673F"/>
    <w:rsid w:val="0050721B"/>
    <w:rsid w:val="0051003A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B4D"/>
    <w:rsid w:val="00526125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1D0A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742"/>
    <w:rsid w:val="00556941"/>
    <w:rsid w:val="00556AD2"/>
    <w:rsid w:val="0055728D"/>
    <w:rsid w:val="00557BEF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E38"/>
    <w:rsid w:val="00574006"/>
    <w:rsid w:val="005753E1"/>
    <w:rsid w:val="00575435"/>
    <w:rsid w:val="00575909"/>
    <w:rsid w:val="00576501"/>
    <w:rsid w:val="00576D9C"/>
    <w:rsid w:val="0057729B"/>
    <w:rsid w:val="005774C3"/>
    <w:rsid w:val="005777AE"/>
    <w:rsid w:val="00580560"/>
    <w:rsid w:val="00580A57"/>
    <w:rsid w:val="00581049"/>
    <w:rsid w:val="0058211B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245"/>
    <w:rsid w:val="005938A8"/>
    <w:rsid w:val="005939D1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0EF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23D"/>
    <w:rsid w:val="005C55E0"/>
    <w:rsid w:val="005C5650"/>
    <w:rsid w:val="005C59F9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885"/>
    <w:rsid w:val="005D615E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609E"/>
    <w:rsid w:val="00606B9B"/>
    <w:rsid w:val="00606FED"/>
    <w:rsid w:val="00610508"/>
    <w:rsid w:val="00610CE7"/>
    <w:rsid w:val="00610DEE"/>
    <w:rsid w:val="006114BE"/>
    <w:rsid w:val="00611A0C"/>
    <w:rsid w:val="00612D53"/>
    <w:rsid w:val="00613D3B"/>
    <w:rsid w:val="00613D94"/>
    <w:rsid w:val="0061484D"/>
    <w:rsid w:val="00615029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4672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B38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36AE"/>
    <w:rsid w:val="00654029"/>
    <w:rsid w:val="0065422D"/>
    <w:rsid w:val="0065458A"/>
    <w:rsid w:val="00654F55"/>
    <w:rsid w:val="00655836"/>
    <w:rsid w:val="006565C8"/>
    <w:rsid w:val="00656B00"/>
    <w:rsid w:val="006602B2"/>
    <w:rsid w:val="00660568"/>
    <w:rsid w:val="00660BAB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0E9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3D73"/>
    <w:rsid w:val="00684686"/>
    <w:rsid w:val="006847A6"/>
    <w:rsid w:val="00684892"/>
    <w:rsid w:val="006853C7"/>
    <w:rsid w:val="0068554D"/>
    <w:rsid w:val="00686268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DF5"/>
    <w:rsid w:val="00691F3A"/>
    <w:rsid w:val="006926AA"/>
    <w:rsid w:val="00692D2D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423"/>
    <w:rsid w:val="006C279C"/>
    <w:rsid w:val="006C418E"/>
    <w:rsid w:val="006C4C2C"/>
    <w:rsid w:val="006C4D10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253"/>
    <w:rsid w:val="006E243A"/>
    <w:rsid w:val="006E35E5"/>
    <w:rsid w:val="006E3707"/>
    <w:rsid w:val="006E3838"/>
    <w:rsid w:val="006E3C20"/>
    <w:rsid w:val="006E3CA5"/>
    <w:rsid w:val="006E4D0A"/>
    <w:rsid w:val="006E50F2"/>
    <w:rsid w:val="006E5FF1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1F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97D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37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6C84"/>
    <w:rsid w:val="0072710D"/>
    <w:rsid w:val="0072745F"/>
    <w:rsid w:val="00727B24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721"/>
    <w:rsid w:val="0075096A"/>
    <w:rsid w:val="00751393"/>
    <w:rsid w:val="00752084"/>
    <w:rsid w:val="0075268F"/>
    <w:rsid w:val="00753904"/>
    <w:rsid w:val="00753A6E"/>
    <w:rsid w:val="00754405"/>
    <w:rsid w:val="00754E16"/>
    <w:rsid w:val="0075505B"/>
    <w:rsid w:val="00755084"/>
    <w:rsid w:val="007559E0"/>
    <w:rsid w:val="00755D28"/>
    <w:rsid w:val="00756168"/>
    <w:rsid w:val="00756F82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88E"/>
    <w:rsid w:val="00771959"/>
    <w:rsid w:val="00771E01"/>
    <w:rsid w:val="00772C14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4A1"/>
    <w:rsid w:val="00781834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D32"/>
    <w:rsid w:val="00792D6D"/>
    <w:rsid w:val="00793584"/>
    <w:rsid w:val="007946BA"/>
    <w:rsid w:val="00794801"/>
    <w:rsid w:val="00794DAC"/>
    <w:rsid w:val="00795985"/>
    <w:rsid w:val="00795BB3"/>
    <w:rsid w:val="00796A94"/>
    <w:rsid w:val="00796CC6"/>
    <w:rsid w:val="007975A8"/>
    <w:rsid w:val="00797790"/>
    <w:rsid w:val="007A02B1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2E2"/>
    <w:rsid w:val="007C3509"/>
    <w:rsid w:val="007C48CB"/>
    <w:rsid w:val="007C4FFB"/>
    <w:rsid w:val="007C5995"/>
    <w:rsid w:val="007C5CDE"/>
    <w:rsid w:val="007C5CFE"/>
    <w:rsid w:val="007C5D86"/>
    <w:rsid w:val="007C64AE"/>
    <w:rsid w:val="007C682D"/>
    <w:rsid w:val="007C6A2D"/>
    <w:rsid w:val="007C712E"/>
    <w:rsid w:val="007C77A6"/>
    <w:rsid w:val="007D011D"/>
    <w:rsid w:val="007D08A3"/>
    <w:rsid w:val="007D13F5"/>
    <w:rsid w:val="007D146F"/>
    <w:rsid w:val="007D196B"/>
    <w:rsid w:val="007D25A4"/>
    <w:rsid w:val="007D28C5"/>
    <w:rsid w:val="007D2DA1"/>
    <w:rsid w:val="007D301F"/>
    <w:rsid w:val="007D3460"/>
    <w:rsid w:val="007D3DE9"/>
    <w:rsid w:val="007D4948"/>
    <w:rsid w:val="007D4A88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0A6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3B1"/>
    <w:rsid w:val="00850B32"/>
    <w:rsid w:val="00850E95"/>
    <w:rsid w:val="0085124A"/>
    <w:rsid w:val="00851EE9"/>
    <w:rsid w:val="00852481"/>
    <w:rsid w:val="008525EA"/>
    <w:rsid w:val="008530AE"/>
    <w:rsid w:val="008546E8"/>
    <w:rsid w:val="008551E4"/>
    <w:rsid w:val="008553FB"/>
    <w:rsid w:val="0085565E"/>
    <w:rsid w:val="00856B30"/>
    <w:rsid w:val="008572C3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9C6"/>
    <w:rsid w:val="00865A9B"/>
    <w:rsid w:val="00867605"/>
    <w:rsid w:val="00870EF6"/>
    <w:rsid w:val="00871511"/>
    <w:rsid w:val="00872B07"/>
    <w:rsid w:val="00872B86"/>
    <w:rsid w:val="00872CF3"/>
    <w:rsid w:val="0087319C"/>
    <w:rsid w:val="008738D3"/>
    <w:rsid w:val="00873A27"/>
    <w:rsid w:val="00873AE6"/>
    <w:rsid w:val="00873BF4"/>
    <w:rsid w:val="00873E4A"/>
    <w:rsid w:val="00873FEA"/>
    <w:rsid w:val="00874870"/>
    <w:rsid w:val="008748E8"/>
    <w:rsid w:val="00874D66"/>
    <w:rsid w:val="00874E6A"/>
    <w:rsid w:val="00875203"/>
    <w:rsid w:val="00875EBD"/>
    <w:rsid w:val="008765EB"/>
    <w:rsid w:val="00876F3B"/>
    <w:rsid w:val="00876F80"/>
    <w:rsid w:val="0087728F"/>
    <w:rsid w:val="0087742A"/>
    <w:rsid w:val="00877B8E"/>
    <w:rsid w:val="00877B9B"/>
    <w:rsid w:val="008804EB"/>
    <w:rsid w:val="00880D20"/>
    <w:rsid w:val="00880EC9"/>
    <w:rsid w:val="00881234"/>
    <w:rsid w:val="00881BA7"/>
    <w:rsid w:val="00881BDF"/>
    <w:rsid w:val="00882122"/>
    <w:rsid w:val="008829B6"/>
    <w:rsid w:val="00884337"/>
    <w:rsid w:val="008847C8"/>
    <w:rsid w:val="00885728"/>
    <w:rsid w:val="00887300"/>
    <w:rsid w:val="0088733B"/>
    <w:rsid w:val="008874AB"/>
    <w:rsid w:val="00890533"/>
    <w:rsid w:val="0089077D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283"/>
    <w:rsid w:val="008C2472"/>
    <w:rsid w:val="008C252C"/>
    <w:rsid w:val="008C2B0E"/>
    <w:rsid w:val="008C46B8"/>
    <w:rsid w:val="008C4C38"/>
    <w:rsid w:val="008C4F01"/>
    <w:rsid w:val="008C5165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160"/>
    <w:rsid w:val="008D6408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5F7A"/>
    <w:rsid w:val="008F6170"/>
    <w:rsid w:val="008F6435"/>
    <w:rsid w:val="008F6A73"/>
    <w:rsid w:val="008F72CC"/>
    <w:rsid w:val="00900B47"/>
    <w:rsid w:val="009016BE"/>
    <w:rsid w:val="00901D1D"/>
    <w:rsid w:val="00901F1E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6EBB"/>
    <w:rsid w:val="00917268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A74"/>
    <w:rsid w:val="00934C3E"/>
    <w:rsid w:val="009358B1"/>
    <w:rsid w:val="00936A2C"/>
    <w:rsid w:val="00936F27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4648"/>
    <w:rsid w:val="009553C9"/>
    <w:rsid w:val="009556A4"/>
    <w:rsid w:val="00955A72"/>
    <w:rsid w:val="00955BF2"/>
    <w:rsid w:val="00955D55"/>
    <w:rsid w:val="00955E88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BA2"/>
    <w:rsid w:val="00960241"/>
    <w:rsid w:val="00961720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85D"/>
    <w:rsid w:val="00971A24"/>
    <w:rsid w:val="0097248D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C71"/>
    <w:rsid w:val="009A4FAC"/>
    <w:rsid w:val="009A5506"/>
    <w:rsid w:val="009A5DEB"/>
    <w:rsid w:val="009A65EB"/>
    <w:rsid w:val="009A6824"/>
    <w:rsid w:val="009A6C9F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6280"/>
    <w:rsid w:val="009B742D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7326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7F9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2BE"/>
    <w:rsid w:val="00A04722"/>
    <w:rsid w:val="00A047D9"/>
    <w:rsid w:val="00A0590A"/>
    <w:rsid w:val="00A06425"/>
    <w:rsid w:val="00A0654E"/>
    <w:rsid w:val="00A0679C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32"/>
    <w:rsid w:val="00A13E5A"/>
    <w:rsid w:val="00A14031"/>
    <w:rsid w:val="00A14411"/>
    <w:rsid w:val="00A15B29"/>
    <w:rsid w:val="00A1603F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69A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94"/>
    <w:rsid w:val="00A86F0A"/>
    <w:rsid w:val="00A87E97"/>
    <w:rsid w:val="00A900C5"/>
    <w:rsid w:val="00A90503"/>
    <w:rsid w:val="00A91D52"/>
    <w:rsid w:val="00A929AC"/>
    <w:rsid w:val="00A93276"/>
    <w:rsid w:val="00A9340E"/>
    <w:rsid w:val="00A93F8A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3A15"/>
    <w:rsid w:val="00AC3ADF"/>
    <w:rsid w:val="00AC3BC9"/>
    <w:rsid w:val="00AC3F8B"/>
    <w:rsid w:val="00AC42D6"/>
    <w:rsid w:val="00AC4327"/>
    <w:rsid w:val="00AC4624"/>
    <w:rsid w:val="00AC60ED"/>
    <w:rsid w:val="00AC639B"/>
    <w:rsid w:val="00AC645E"/>
    <w:rsid w:val="00AC6979"/>
    <w:rsid w:val="00AC6A09"/>
    <w:rsid w:val="00AC6A82"/>
    <w:rsid w:val="00AC782F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C1A"/>
    <w:rsid w:val="00AF089E"/>
    <w:rsid w:val="00AF0FBF"/>
    <w:rsid w:val="00AF15E1"/>
    <w:rsid w:val="00AF2C80"/>
    <w:rsid w:val="00AF2F1B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352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0EF"/>
    <w:rsid w:val="00B50469"/>
    <w:rsid w:val="00B50DF4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708"/>
    <w:rsid w:val="00B6186B"/>
    <w:rsid w:val="00B62051"/>
    <w:rsid w:val="00B630CF"/>
    <w:rsid w:val="00B633A1"/>
    <w:rsid w:val="00B646FE"/>
    <w:rsid w:val="00B64D2A"/>
    <w:rsid w:val="00B656A6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684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B76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F0F"/>
    <w:rsid w:val="00C0216E"/>
    <w:rsid w:val="00C0233D"/>
    <w:rsid w:val="00C025A8"/>
    <w:rsid w:val="00C032E3"/>
    <w:rsid w:val="00C03893"/>
    <w:rsid w:val="00C04532"/>
    <w:rsid w:val="00C05FF3"/>
    <w:rsid w:val="00C0608D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D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39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0F"/>
    <w:rsid w:val="00C822A0"/>
    <w:rsid w:val="00C830A1"/>
    <w:rsid w:val="00C84CDC"/>
    <w:rsid w:val="00C870C3"/>
    <w:rsid w:val="00C87197"/>
    <w:rsid w:val="00C8751F"/>
    <w:rsid w:val="00C90E00"/>
    <w:rsid w:val="00C910A9"/>
    <w:rsid w:val="00C91716"/>
    <w:rsid w:val="00C91736"/>
    <w:rsid w:val="00C91861"/>
    <w:rsid w:val="00C9192D"/>
    <w:rsid w:val="00C91D12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8C1"/>
    <w:rsid w:val="00CA70FB"/>
    <w:rsid w:val="00CA7166"/>
    <w:rsid w:val="00CB04FB"/>
    <w:rsid w:val="00CB0F6E"/>
    <w:rsid w:val="00CB11B5"/>
    <w:rsid w:val="00CB1260"/>
    <w:rsid w:val="00CB15FC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225B"/>
    <w:rsid w:val="00CC2601"/>
    <w:rsid w:val="00CC2ADD"/>
    <w:rsid w:val="00CC2B61"/>
    <w:rsid w:val="00CC2C8F"/>
    <w:rsid w:val="00CC36E2"/>
    <w:rsid w:val="00CC3E76"/>
    <w:rsid w:val="00CC3FD7"/>
    <w:rsid w:val="00CC40A0"/>
    <w:rsid w:val="00CC4655"/>
    <w:rsid w:val="00CC50AF"/>
    <w:rsid w:val="00CC6189"/>
    <w:rsid w:val="00CC6410"/>
    <w:rsid w:val="00CC6C95"/>
    <w:rsid w:val="00CC7DE9"/>
    <w:rsid w:val="00CD016B"/>
    <w:rsid w:val="00CD051C"/>
    <w:rsid w:val="00CD08CE"/>
    <w:rsid w:val="00CD0A3F"/>
    <w:rsid w:val="00CD1414"/>
    <w:rsid w:val="00CD15C9"/>
    <w:rsid w:val="00CD1912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4FC7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6D4"/>
    <w:rsid w:val="00CE193E"/>
    <w:rsid w:val="00CE23DA"/>
    <w:rsid w:val="00CE2584"/>
    <w:rsid w:val="00CE2E50"/>
    <w:rsid w:val="00CE3021"/>
    <w:rsid w:val="00CE3F23"/>
    <w:rsid w:val="00CE430A"/>
    <w:rsid w:val="00CE4612"/>
    <w:rsid w:val="00CE4892"/>
    <w:rsid w:val="00CE4EC3"/>
    <w:rsid w:val="00CE4ED7"/>
    <w:rsid w:val="00CE4F73"/>
    <w:rsid w:val="00CE53F1"/>
    <w:rsid w:val="00CE5580"/>
    <w:rsid w:val="00CE62C7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8DF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2C47"/>
    <w:rsid w:val="00D12E5C"/>
    <w:rsid w:val="00D12EF4"/>
    <w:rsid w:val="00D139F4"/>
    <w:rsid w:val="00D13F77"/>
    <w:rsid w:val="00D13FD6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706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35D6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285"/>
    <w:rsid w:val="00D82A52"/>
    <w:rsid w:val="00D82F55"/>
    <w:rsid w:val="00D831E9"/>
    <w:rsid w:val="00D83201"/>
    <w:rsid w:val="00D840C9"/>
    <w:rsid w:val="00D845FD"/>
    <w:rsid w:val="00D848BE"/>
    <w:rsid w:val="00D84F63"/>
    <w:rsid w:val="00D861AB"/>
    <w:rsid w:val="00D86385"/>
    <w:rsid w:val="00D86FE6"/>
    <w:rsid w:val="00D87946"/>
    <w:rsid w:val="00D90617"/>
    <w:rsid w:val="00D90C5E"/>
    <w:rsid w:val="00D90E1A"/>
    <w:rsid w:val="00D910E6"/>
    <w:rsid w:val="00D9155B"/>
    <w:rsid w:val="00D919C8"/>
    <w:rsid w:val="00D919FA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4F05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69"/>
    <w:rsid w:val="00DB6172"/>
    <w:rsid w:val="00DB6F3B"/>
    <w:rsid w:val="00DB71FC"/>
    <w:rsid w:val="00DB746B"/>
    <w:rsid w:val="00DB74EC"/>
    <w:rsid w:val="00DB7EE9"/>
    <w:rsid w:val="00DC0376"/>
    <w:rsid w:val="00DC0914"/>
    <w:rsid w:val="00DC0E51"/>
    <w:rsid w:val="00DC1018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670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3AF1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564C"/>
    <w:rsid w:val="00DE589D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14A4"/>
    <w:rsid w:val="00E01819"/>
    <w:rsid w:val="00E01DE8"/>
    <w:rsid w:val="00E0227F"/>
    <w:rsid w:val="00E02473"/>
    <w:rsid w:val="00E032B1"/>
    <w:rsid w:val="00E03DBC"/>
    <w:rsid w:val="00E041ED"/>
    <w:rsid w:val="00E04401"/>
    <w:rsid w:val="00E05507"/>
    <w:rsid w:val="00E05703"/>
    <w:rsid w:val="00E06055"/>
    <w:rsid w:val="00E07462"/>
    <w:rsid w:val="00E10AD0"/>
    <w:rsid w:val="00E116AE"/>
    <w:rsid w:val="00E1220A"/>
    <w:rsid w:val="00E13034"/>
    <w:rsid w:val="00E13856"/>
    <w:rsid w:val="00E143C6"/>
    <w:rsid w:val="00E14800"/>
    <w:rsid w:val="00E149A2"/>
    <w:rsid w:val="00E14B30"/>
    <w:rsid w:val="00E1540F"/>
    <w:rsid w:val="00E15589"/>
    <w:rsid w:val="00E1586F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577C"/>
    <w:rsid w:val="00E35C41"/>
    <w:rsid w:val="00E36E7B"/>
    <w:rsid w:val="00E370CD"/>
    <w:rsid w:val="00E37BAA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5236"/>
    <w:rsid w:val="00E454E2"/>
    <w:rsid w:val="00E46B15"/>
    <w:rsid w:val="00E46B56"/>
    <w:rsid w:val="00E46E60"/>
    <w:rsid w:val="00E501E2"/>
    <w:rsid w:val="00E5032C"/>
    <w:rsid w:val="00E507D6"/>
    <w:rsid w:val="00E50B78"/>
    <w:rsid w:val="00E50EBF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1ED1"/>
    <w:rsid w:val="00E7259E"/>
    <w:rsid w:val="00E73B51"/>
    <w:rsid w:val="00E73DE5"/>
    <w:rsid w:val="00E74160"/>
    <w:rsid w:val="00E748C2"/>
    <w:rsid w:val="00E748CA"/>
    <w:rsid w:val="00E758AD"/>
    <w:rsid w:val="00E7649A"/>
    <w:rsid w:val="00E767D0"/>
    <w:rsid w:val="00E76E18"/>
    <w:rsid w:val="00E76E21"/>
    <w:rsid w:val="00E771B4"/>
    <w:rsid w:val="00E772A1"/>
    <w:rsid w:val="00E80663"/>
    <w:rsid w:val="00E80897"/>
    <w:rsid w:val="00E80FE4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FE1"/>
    <w:rsid w:val="00E862F9"/>
    <w:rsid w:val="00E8666E"/>
    <w:rsid w:val="00E86F3A"/>
    <w:rsid w:val="00E901FB"/>
    <w:rsid w:val="00E90438"/>
    <w:rsid w:val="00E90783"/>
    <w:rsid w:val="00E90A42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4C5"/>
    <w:rsid w:val="00EA3C36"/>
    <w:rsid w:val="00EA3F45"/>
    <w:rsid w:val="00EA4212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1A0"/>
    <w:rsid w:val="00EB3B8A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101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51D3"/>
    <w:rsid w:val="00F45621"/>
    <w:rsid w:val="00F45B02"/>
    <w:rsid w:val="00F46384"/>
    <w:rsid w:val="00F46775"/>
    <w:rsid w:val="00F46EC4"/>
    <w:rsid w:val="00F504A8"/>
    <w:rsid w:val="00F50F50"/>
    <w:rsid w:val="00F50F69"/>
    <w:rsid w:val="00F50F73"/>
    <w:rsid w:val="00F519A5"/>
    <w:rsid w:val="00F51C92"/>
    <w:rsid w:val="00F5229D"/>
    <w:rsid w:val="00F53AC9"/>
    <w:rsid w:val="00F53BA6"/>
    <w:rsid w:val="00F53C9D"/>
    <w:rsid w:val="00F54C30"/>
    <w:rsid w:val="00F55510"/>
    <w:rsid w:val="00F55598"/>
    <w:rsid w:val="00F55635"/>
    <w:rsid w:val="00F556D1"/>
    <w:rsid w:val="00F56830"/>
    <w:rsid w:val="00F56B2A"/>
    <w:rsid w:val="00F56DBF"/>
    <w:rsid w:val="00F57463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347"/>
    <w:rsid w:val="00F963F4"/>
    <w:rsid w:val="00F96604"/>
    <w:rsid w:val="00F96B4E"/>
    <w:rsid w:val="00F97D5B"/>
    <w:rsid w:val="00F97E34"/>
    <w:rsid w:val="00FA0079"/>
    <w:rsid w:val="00FA04C5"/>
    <w:rsid w:val="00FA05BF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C42"/>
    <w:rsid w:val="00FB4300"/>
    <w:rsid w:val="00FB43C2"/>
    <w:rsid w:val="00FB478D"/>
    <w:rsid w:val="00FB5765"/>
    <w:rsid w:val="00FB599A"/>
    <w:rsid w:val="00FB6E8A"/>
    <w:rsid w:val="00FB7E86"/>
    <w:rsid w:val="00FC0179"/>
    <w:rsid w:val="00FC0291"/>
    <w:rsid w:val="00FC0B76"/>
    <w:rsid w:val="00FC11BF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22E2"/>
    <w:rsid w:val="00FD2CAE"/>
    <w:rsid w:val="00FD304F"/>
    <w:rsid w:val="00FD3C51"/>
    <w:rsid w:val="00FD3DCC"/>
    <w:rsid w:val="00FD41CF"/>
    <w:rsid w:val="00FD4340"/>
    <w:rsid w:val="00FD4A3E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755489-B360-420D-9B0B-2945C66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5FBD-F127-4E2B-9660-DFF6EB83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2018-03-24T19:50:00Z</cp:lastPrinted>
  <dcterms:created xsi:type="dcterms:W3CDTF">2018-06-10T21:17:00Z</dcterms:created>
  <dcterms:modified xsi:type="dcterms:W3CDTF">2018-06-10T21:17:00Z</dcterms:modified>
</cp:coreProperties>
</file>