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Aguascalientes, Ags., 12 de Junio de 2018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Foto Nota No. 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TRABAJARÉ DESDE EL CONGRESO DE LA UNIÓN PARA  IMPLEMENTAR ESCUELAS DE TIEMPO COMPLETO Y GUARDERÍAS DE TRES TURNOS: JCLRR 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“Las madres de familia de Aguascalientes y de México son el principal pilar de la sociedad, es por eso que me sumó al proyecto de nuestro Candidato a la Presidencia de la República, José Antonio Meade  con el que haremos justicia a todas ellas, generando las condiciones para que puedan salir adelante y desarrollarse en plenitud”, afirmó José Carlos Lozano Rivera Río, Candidato a Diputado Federal por el Distrito 02 del PRI, tras platicar con madres y padres de familia que acuden al Kinder 19 de Marzo de 1977 y vecinas de la Colonia Salto de Ojocaliente.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El Candidato por el Revolucionario Institucional, dio a conocer que son diferentes ejes con los que se dotará de herramientas que les permitan aprovechar su tiempo y abrir puertas en igualdad  de oportunidades a todas las mujeres; la implementación de escuelas de tiempo completo y guarderías tres turnos, ambos mecanismo con el fin de que las madres tengan la seguridad de que sus hijos están bien atendidos y sobre todo que cuentan con educación y alimentación de primera calidad.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“Las madres jefas de familia necesitan tener los espacios que les provean la  tranquilidad de que sus hijos están recibiendo el cuidado y atención que necesitan, para que estas puedan aspirar a desenvolverse laboralmente, profesionalmente o incluso continuar con sus estudios sin la preocupación de quien se ocupa de sus hijos”, señaló Lozano Rivera Río.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Explicó que otro de los ejes va encaminado al  apoyo de la  economía familiar, a través de créditos a la palabra y sueldos rosas para mujeres jefas de familia, así mismo apoyos en becas que les permita capacitarse y seguir forjándose un futuro en la educación, expresó que la plataforma de propuestas de ‘Pepe Meade’ sin duda es lo que el país y Aguascalientes requiere para avanzar y transformar a México.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“Las mamás siempre saben lo que es mejor para sus hijos, lo que es mejor para sus familias, por lo tanto lo que es mejor para Aguascalientes y México, es momento de dar un respaldo e impulso real a las mujeres, con trabajos, salarios y educación por igual, un piso firme en igualdad de oportunidades y un reconocimiento a lo que día a día aportan ellas al bienestar de toda la sociedad”, concluyó.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50.3937007874016" w:top="850.3937007874016" w:left="850.3937007874016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