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18" w:rsidRDefault="00217518" w:rsidP="00D97CA5">
      <w:pPr>
        <w:jc w:val="both"/>
        <w:rPr>
          <w:rFonts w:ascii="Calibri" w:hAnsi="Calibri"/>
          <w:color w:val="222222"/>
          <w:shd w:val="clear" w:color="auto" w:fill="FFFFFF"/>
        </w:rPr>
      </w:pPr>
      <w:r>
        <w:br/>
      </w:r>
    </w:p>
    <w:p w:rsidR="00217518" w:rsidRDefault="00217518" w:rsidP="00D97CA5">
      <w:pPr>
        <w:jc w:val="both"/>
        <w:rPr>
          <w:rFonts w:ascii="Calibri" w:hAnsi="Calibri"/>
          <w:color w:val="222222"/>
          <w:shd w:val="clear" w:color="auto" w:fill="FFFFFF"/>
        </w:rPr>
      </w:pPr>
    </w:p>
    <w:p w:rsidR="00217518" w:rsidRDefault="00217518" w:rsidP="00D97CA5">
      <w:pPr>
        <w:jc w:val="both"/>
        <w:rPr>
          <w:rFonts w:ascii="Calibri" w:hAnsi="Calibri"/>
          <w:color w:val="222222"/>
          <w:shd w:val="clear" w:color="auto" w:fill="FFFFFF"/>
        </w:rPr>
      </w:pPr>
    </w:p>
    <w:p w:rsidR="00217518" w:rsidRPr="007F7463" w:rsidRDefault="007F7463" w:rsidP="00D97CA5">
      <w:pPr>
        <w:jc w:val="both"/>
        <w:rPr>
          <w:rFonts w:ascii="Calibri" w:hAnsi="Calibri"/>
          <w:b/>
          <w:color w:val="222222"/>
          <w:shd w:val="clear" w:color="auto" w:fill="FFFFFF"/>
        </w:rPr>
      </w:pPr>
      <w:r w:rsidRPr="007F7463">
        <w:rPr>
          <w:rFonts w:ascii="Calibri" w:hAnsi="Calibri"/>
          <w:b/>
          <w:color w:val="222222"/>
          <w:shd w:val="clear" w:color="auto" w:fill="FFFFFF"/>
        </w:rPr>
        <w:t>GUSTAVO GRANADOS PARTICIPÓ EN LA CABALGATA RESPALDANDO A CHARROS Y ESCARAMUZAS DE AGUASCALIENTES</w:t>
      </w:r>
    </w:p>
    <w:p w:rsidR="001A7460" w:rsidRDefault="00217518" w:rsidP="00D97CA5">
      <w:pPr>
        <w:jc w:val="both"/>
      </w:pPr>
      <w:r>
        <w:rPr>
          <w:rFonts w:ascii="Calibri" w:hAnsi="Calibri"/>
          <w:color w:val="222222"/>
          <w:shd w:val="clear" w:color="auto" w:fill="FFFFFF"/>
        </w:rPr>
        <w:t xml:space="preserve">El candidato del PRI al Senado de la </w:t>
      </w:r>
      <w:bookmarkStart w:id="0" w:name="_GoBack"/>
      <w:bookmarkEnd w:id="0"/>
      <w:r>
        <w:rPr>
          <w:rFonts w:ascii="Calibri" w:hAnsi="Calibri"/>
          <w:color w:val="222222"/>
          <w:shd w:val="clear" w:color="auto" w:fill="FFFFFF"/>
        </w:rPr>
        <w:t>República, Gustavo Granados, participó en la cabalgata respaldando a charros y escaramuzas de Aguascalientes, así como al conjunto de hombres y mujeres de a caballo en el Estado.</w:t>
      </w:r>
    </w:p>
    <w:sectPr w:rsidR="001A74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18"/>
    <w:rsid w:val="001A7460"/>
    <w:rsid w:val="00217518"/>
    <w:rsid w:val="007F7463"/>
    <w:rsid w:val="00D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D8674-2347-45B2-BF9C-42DDAA89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2018-06-14T21:15:00Z</dcterms:created>
  <dcterms:modified xsi:type="dcterms:W3CDTF">2018-06-14T21:16:00Z</dcterms:modified>
</cp:coreProperties>
</file>