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FE09A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30B4A">
        <w:rPr>
          <w:rFonts w:ascii="Arial" w:hAnsi="Arial" w:cs="Arial"/>
          <w:sz w:val="24"/>
          <w:szCs w:val="24"/>
          <w:lang w:eastAsia="es-MX"/>
        </w:rPr>
        <w:t>17</w:t>
      </w:r>
      <w:r w:rsidR="0065287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F25361" w:rsidRDefault="00F25361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F25361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CONVOCAN A LA ASAMBLEA ELECTIVA PARA LA RENOVACIÓN DE LA DIRIGENCIA NACIONAL DE LA CNC </w:t>
      </w:r>
    </w:p>
    <w:p w:rsidR="00A36FFD" w:rsidRDefault="00A36FFD" w:rsidP="00312793">
      <w:pPr>
        <w:pStyle w:val="Prrafodelista"/>
        <w:jc w:val="both"/>
        <w:rPr>
          <w:rFonts w:cs="Arial"/>
          <w:sz w:val="24"/>
          <w:szCs w:val="24"/>
        </w:rPr>
      </w:pPr>
    </w:p>
    <w:p w:rsidR="00312793" w:rsidRDefault="00312793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312793">
        <w:rPr>
          <w:rFonts w:cs="Arial"/>
          <w:sz w:val="24"/>
          <w:szCs w:val="24"/>
        </w:rPr>
        <w:t> “Será un proceso abierto, democrático e incluyente”: Enrique Juárez</w:t>
      </w:r>
    </w:p>
    <w:p w:rsidR="00312793" w:rsidRPr="00312793" w:rsidRDefault="00312793" w:rsidP="00312793">
      <w:pPr>
        <w:jc w:val="both"/>
        <w:rPr>
          <w:rFonts w:cs="Arial"/>
          <w:sz w:val="24"/>
          <w:szCs w:val="24"/>
        </w:rPr>
      </w:pPr>
    </w:p>
    <w:p w:rsidR="00312793" w:rsidRPr="00312793" w:rsidRDefault="00312793" w:rsidP="00312793">
      <w:pPr>
        <w:pStyle w:val="xgmail-msolistparagraph"/>
        <w:numPr>
          <w:ilvl w:val="0"/>
          <w:numId w:val="37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El evento se llevará a cabo el día domingo 19 a las 12:00 del día, en las instalaciones de la CNC.</w:t>
      </w:r>
    </w:p>
    <w:p w:rsidR="00312793" w:rsidRPr="00312793" w:rsidRDefault="0031279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Con la presencia de dirigentes y exdirigentes de la Confederación Nacional Campesina, encabezados por el Diputado David Nájera Moreno y el Presidente del Comité Directivo Estatal del PRI, Enrique Juárez Ramírez, se dio a conocer la convocatoria para la renovación de la Dirigencia Nacional de la CNC.</w:t>
      </w:r>
    </w:p>
    <w:p w:rsidR="00312793" w:rsidRPr="00312793" w:rsidRDefault="0031279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Juárez Ramírez hizo énfasis en la vocación y labor democrática que siempre ha mostrado el sector campesino, el cual, mediante un proceso abierto y transparente, se encuentra en una etapa de renovación de su dirigencia nacional.</w:t>
      </w:r>
    </w:p>
    <w:p w:rsidR="00312793" w:rsidRPr="00312793" w:rsidRDefault="0031279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Por su parte, el Diputado David Nájera Moreno, actual dirigente de la CNC en Aguascalientes, destacó la fortaleza y participación del sector campesino en la historia del Partido Revolucionario Institucional, recordando que es este sector en donde se concentra un amplio porcentaje de las bases y cuadros del PRI.</w:t>
      </w:r>
    </w:p>
    <w:p w:rsidR="00312793" w:rsidRPr="00312793" w:rsidRDefault="0031279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“Fortaleciendo este espíritu democrático y de participación, el próximo domingo a las 12:00 llevaremos a cabo, de manera simultánea en todo el país, 32 Asambleas Estatales, en las que nuestros agremiados expresarán de forma libre y democrática su voto para la ratificación, en su caso, de la actual dirigencia, en la persona del Senador Ismael Hernández Deras” agregó.</w:t>
      </w:r>
    </w:p>
    <w:p w:rsidR="00312793" w:rsidRPr="00312793" w:rsidRDefault="0031279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“Nos daremos cita el próximo domingo en las instalaciones de la CNC para llevar a cabo nuestro Congreso Estatal y, en el marco del mismo, llevaremos a cabo la Asamblea para la elección de la Dirigencia Nacional para que, así como en el Consejo Nacional Rural, la Democracia se haga presente y nos permita construir acuerdos que abonen a la reconstrucción y reorganización del partido, pues solo opinando y aportando se pueden lograr acuerdos”, finalizó</w:t>
      </w:r>
    </w:p>
    <w:p w:rsidR="00312793" w:rsidRDefault="00312793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3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F2536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A" w:rsidRPr="00584EB7" w:rsidRDefault="00F2536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630B4A">
      <w:rPr>
        <w:smallCaps w:val="0"/>
        <w:sz w:val="32"/>
        <w:szCs w:val="32"/>
      </w:rPr>
      <w:t>6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9E57-D8E6-4A2D-B9EB-793E4DFC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Comunicación</cp:lastModifiedBy>
  <cp:revision>7</cp:revision>
  <cp:lastPrinted>2018-08-01T00:33:00Z</cp:lastPrinted>
  <dcterms:created xsi:type="dcterms:W3CDTF">2018-08-17T18:08:00Z</dcterms:created>
  <dcterms:modified xsi:type="dcterms:W3CDTF">2018-08-17T18:16:00Z</dcterms:modified>
</cp:coreProperties>
</file>