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FE09A1">
        <w:rPr>
          <w:rFonts w:ascii="Arial" w:hAnsi="Arial" w:cs="Arial"/>
          <w:sz w:val="24"/>
          <w:szCs w:val="24"/>
          <w:lang w:eastAsia="es-MX"/>
        </w:rPr>
        <w:t xml:space="preserve"> </w:t>
      </w:r>
      <w:r w:rsidR="00B966D4">
        <w:rPr>
          <w:rFonts w:ascii="Arial" w:hAnsi="Arial" w:cs="Arial"/>
          <w:sz w:val="24"/>
          <w:szCs w:val="24"/>
          <w:lang w:eastAsia="es-MX"/>
        </w:rPr>
        <w:t>11</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C74B02">
        <w:rPr>
          <w:rFonts w:ascii="Arial" w:hAnsi="Arial" w:cs="Arial"/>
          <w:sz w:val="24"/>
          <w:szCs w:val="24"/>
          <w:lang w:eastAsia="es-MX"/>
        </w:rPr>
        <w:t>septiembre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9D75FB" w:rsidRDefault="009D75FB" w:rsidP="00AC094B">
      <w:pPr>
        <w:rPr>
          <w:rFonts w:eastAsiaTheme="minorHAnsi" w:cs="Arial"/>
          <w:b/>
          <w:lang w:val="es-MX" w:eastAsia="es-MX"/>
        </w:rPr>
      </w:pPr>
    </w:p>
    <w:p w:rsidR="00AC094B" w:rsidRPr="00AC094B" w:rsidRDefault="00AC094B" w:rsidP="00AC094B">
      <w:pPr>
        <w:spacing w:after="200"/>
        <w:jc w:val="center"/>
        <w:rPr>
          <w:rFonts w:eastAsiaTheme="minorHAnsi" w:cs="Arial"/>
          <w:b/>
          <w:lang w:val="es-MX" w:eastAsia="es-MX"/>
        </w:rPr>
      </w:pPr>
      <w:r w:rsidRPr="00AC094B">
        <w:rPr>
          <w:rFonts w:eastAsiaTheme="minorHAnsi" w:cs="Arial"/>
          <w:b/>
          <w:lang w:val="es-MX" w:eastAsia="es-MX"/>
        </w:rPr>
        <w:t>PREOCUPANTE LA INCURSIÓN DEL CRIMEN ORGANIZADO POR LIBRE TRÁNSITO EN AGUASCALIENTES Y QUE LA AUTORIDAD NO PONGA REMEDIO</w:t>
      </w:r>
    </w:p>
    <w:p w:rsidR="00AC094B" w:rsidRDefault="00AC094B" w:rsidP="00273E1D">
      <w:pPr>
        <w:jc w:val="center"/>
        <w:rPr>
          <w:rFonts w:eastAsiaTheme="minorHAnsi" w:cs="Arial"/>
          <w:b/>
          <w:lang w:val="es-MX" w:eastAsia="es-MX"/>
        </w:rPr>
      </w:pPr>
    </w:p>
    <w:p w:rsidR="00F3266B" w:rsidRDefault="00F3266B" w:rsidP="007A009D">
      <w:pPr>
        <w:pStyle w:val="Prrafodelista"/>
        <w:numPr>
          <w:ilvl w:val="0"/>
          <w:numId w:val="37"/>
        </w:numPr>
        <w:jc w:val="both"/>
        <w:rPr>
          <w:rFonts w:cs="Arial"/>
          <w:sz w:val="24"/>
          <w:szCs w:val="24"/>
        </w:rPr>
      </w:pPr>
      <w:r w:rsidRPr="007A009D">
        <w:rPr>
          <w:rFonts w:cs="Arial"/>
          <w:sz w:val="24"/>
          <w:szCs w:val="24"/>
        </w:rPr>
        <w:t>Los delincuentes les ganan terreno al Gobierno de Martín Orozco Sandoval y del Gobierno Municipal de Teresa Jiménez Esquivel</w:t>
      </w:r>
    </w:p>
    <w:p w:rsidR="007A009D" w:rsidRPr="007A009D" w:rsidRDefault="007A009D" w:rsidP="007A009D">
      <w:pPr>
        <w:jc w:val="both"/>
        <w:rPr>
          <w:rFonts w:cs="Arial"/>
          <w:sz w:val="24"/>
          <w:szCs w:val="24"/>
        </w:rPr>
      </w:pPr>
    </w:p>
    <w:p w:rsidR="007A009D" w:rsidRDefault="007A009D" w:rsidP="0035385D">
      <w:pPr>
        <w:pStyle w:val="Prrafodelista"/>
        <w:numPr>
          <w:ilvl w:val="0"/>
          <w:numId w:val="37"/>
        </w:numPr>
        <w:spacing w:after="200"/>
        <w:jc w:val="both"/>
        <w:rPr>
          <w:rFonts w:cs="Arial"/>
          <w:sz w:val="24"/>
          <w:szCs w:val="24"/>
        </w:rPr>
      </w:pPr>
      <w:r w:rsidRPr="007A009D">
        <w:rPr>
          <w:rFonts w:cs="Arial"/>
          <w:sz w:val="24"/>
          <w:szCs w:val="24"/>
        </w:rPr>
        <w:t>En el PRI Aguascalientes estamos profundamente preocupados por los indicios que los cárteles de la droga muestran de su llegada a la entidad</w:t>
      </w:r>
    </w:p>
    <w:p w:rsidR="007A009D" w:rsidRPr="007A009D" w:rsidRDefault="007A009D" w:rsidP="007A009D">
      <w:pPr>
        <w:pStyle w:val="Prrafodelista"/>
        <w:rPr>
          <w:rFonts w:cs="Arial"/>
          <w:sz w:val="24"/>
          <w:szCs w:val="24"/>
        </w:rPr>
      </w:pPr>
    </w:p>
    <w:p w:rsidR="007A009D" w:rsidRDefault="007A009D" w:rsidP="0035385D">
      <w:pPr>
        <w:pStyle w:val="Prrafodelista"/>
        <w:numPr>
          <w:ilvl w:val="0"/>
          <w:numId w:val="37"/>
        </w:numPr>
        <w:spacing w:after="200"/>
        <w:jc w:val="both"/>
        <w:rPr>
          <w:rFonts w:cs="Arial"/>
          <w:sz w:val="24"/>
          <w:szCs w:val="24"/>
        </w:rPr>
      </w:pPr>
      <w:r w:rsidRPr="007A009D">
        <w:rPr>
          <w:rFonts w:cs="Arial"/>
          <w:sz w:val="24"/>
          <w:szCs w:val="24"/>
        </w:rPr>
        <w:t>Lamentable además que los empresarios de COPARMEX muestren su descontento con Martín Orozco en el desempeño al frente del Gobierno del Estado</w:t>
      </w:r>
    </w:p>
    <w:p w:rsidR="0035385D" w:rsidRDefault="0035385D" w:rsidP="0035385D">
      <w:pPr>
        <w:pStyle w:val="Prrafodelista"/>
        <w:spacing w:after="200"/>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t>Preocupa al Partido Revolucionario Institucional la incursión del crimen organizado en el territorio de Aguascalientes y más preocupa que las autoridades de Gobierno del Estado, además de reconocer el problema, hablen de su “libre tránsito” al declararse incompetentes en detenerlos.</w:t>
      </w:r>
    </w:p>
    <w:p w:rsidR="00AC094B" w:rsidRPr="00AC094B" w:rsidRDefault="00AC094B" w:rsidP="00AC094B">
      <w:pPr>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t>El Gobierno incompetente de Acción Nacional ha venido cometiendo muchos errores, mismos que han permitido que nos arrebaten la tranquilidad a los ciudadanos, con la descoordinación total entre ambos órdenes de gobierno, provocan que los delincuentes ganen terreno.</w:t>
      </w:r>
    </w:p>
    <w:p w:rsidR="00AC094B" w:rsidRPr="00AC094B" w:rsidRDefault="00AC094B" w:rsidP="00AC094B">
      <w:pPr>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t xml:space="preserve">Hoy martes despertamos con la noticia de una narco manta que integrantes del Crimen Organizado colocaron en el municipio de Calvillo, al poniente de nuestro estado; en la que anuncian con bombo y platillo su arribo a nuestra entidad. </w:t>
      </w:r>
    </w:p>
    <w:p w:rsidR="00AC094B" w:rsidRPr="00AC094B" w:rsidRDefault="00AC094B" w:rsidP="00AC094B">
      <w:pPr>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t xml:space="preserve">En ese sentido, en el PRI Aguascalientes estamos profundamente preocupados por los indicios de la llegada de los cárteles de la droga a nuestra entidad, amenazando de manera preocupante la tranquilidad de quienes habitamos en Aguascalientes, y doblemente preocupante resulta que las autoridades simplemente minimizan el asunto. </w:t>
      </w:r>
    </w:p>
    <w:p w:rsidR="00AC094B" w:rsidRPr="00AC094B" w:rsidRDefault="00AC094B" w:rsidP="00AC094B">
      <w:pPr>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t xml:space="preserve">Mientras tanto, los titulares del Gobierno Estatal y Municipal se encuentran distraídos, preocupados por el próximo proceso electoral 2019 ya en puerta. Por una parte, el Gobernador Martín Orozco anda muy metido en la grilla interna de su partido, intentando influir en la renovación de la Dirigencia de Acción Nacional. Mientras que Teresa Jiménez sigue promocionando su imagen colgándose de la “supuesta salida de CAASA concesionaria de agua en el municipio capital”. </w:t>
      </w:r>
    </w:p>
    <w:p w:rsidR="00AC094B" w:rsidRPr="00AC094B" w:rsidRDefault="00AC094B" w:rsidP="00AC094B">
      <w:pPr>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lastRenderedPageBreak/>
        <w:t xml:space="preserve">Lamentable también resulta que el titular de la Secretaria General de Gobierno, Enrique Morán Faz, </w:t>
      </w:r>
      <w:r w:rsidR="00A001CA" w:rsidRPr="00A001CA">
        <w:rPr>
          <w:rFonts w:cs="Arial"/>
          <w:sz w:val="24"/>
          <w:szCs w:val="24"/>
        </w:rPr>
        <w:t>reconozca que los cárteles entren y salgan</w:t>
      </w:r>
      <w:r w:rsidR="00A001CA" w:rsidRPr="00AC094B">
        <w:rPr>
          <w:rFonts w:cs="Arial"/>
          <w:sz w:val="24"/>
          <w:szCs w:val="24"/>
        </w:rPr>
        <w:t xml:space="preserve"> </w:t>
      </w:r>
      <w:r w:rsidRPr="00AC094B">
        <w:rPr>
          <w:rFonts w:cs="Arial"/>
          <w:sz w:val="24"/>
          <w:szCs w:val="24"/>
        </w:rPr>
        <w:t xml:space="preserve">de Aguascalientes, y que además afirme que: “no podemos impedir su ingreso, estaríamos violando un derecho de tránsito”. </w:t>
      </w:r>
    </w:p>
    <w:p w:rsidR="00AC094B" w:rsidRPr="00AC094B" w:rsidRDefault="00AC094B" w:rsidP="00AC094B">
      <w:pPr>
        <w:jc w:val="both"/>
        <w:rPr>
          <w:rFonts w:cs="Arial"/>
          <w:sz w:val="24"/>
          <w:szCs w:val="24"/>
        </w:rPr>
      </w:pPr>
      <w:bookmarkStart w:id="0" w:name="_GoBack"/>
      <w:bookmarkEnd w:id="0"/>
    </w:p>
    <w:p w:rsidR="00AC094B" w:rsidRPr="00AC094B" w:rsidRDefault="00AC094B" w:rsidP="00AC094B">
      <w:pPr>
        <w:jc w:val="both"/>
        <w:rPr>
          <w:rFonts w:cs="Arial"/>
          <w:sz w:val="24"/>
          <w:szCs w:val="24"/>
        </w:rPr>
      </w:pPr>
      <w:r w:rsidRPr="00AC094B">
        <w:rPr>
          <w:rFonts w:cs="Arial"/>
          <w:sz w:val="24"/>
          <w:szCs w:val="24"/>
        </w:rPr>
        <w:t>Otro signo de incompetencia y nulos resultados por parte de las administraciones blanquiazules son los números presentados COPARMEX, quienes muestran su descontento con Martín Orozco en el desempeño al frente del Gobierno del Estado, sobre todo en materia económica, con una disminución de la tasa de crecimiento del 6.19 % a 0.2 %, y robos directos a sus empresas, motivo de demanda urgente de acciones inmediatas y contundentes.</w:t>
      </w:r>
    </w:p>
    <w:p w:rsidR="00AC094B" w:rsidRPr="00AC094B" w:rsidRDefault="00AC094B" w:rsidP="00AC094B">
      <w:pPr>
        <w:jc w:val="both"/>
        <w:rPr>
          <w:rFonts w:cs="Arial"/>
          <w:sz w:val="24"/>
          <w:szCs w:val="24"/>
        </w:rPr>
      </w:pPr>
    </w:p>
    <w:p w:rsidR="00AC094B" w:rsidRPr="00AC094B" w:rsidRDefault="00AC094B" w:rsidP="00AC094B">
      <w:pPr>
        <w:jc w:val="both"/>
        <w:rPr>
          <w:rFonts w:cs="Arial"/>
          <w:sz w:val="24"/>
          <w:szCs w:val="24"/>
        </w:rPr>
      </w:pPr>
      <w:r w:rsidRPr="00AC094B">
        <w:rPr>
          <w:rFonts w:cs="Arial"/>
          <w:sz w:val="24"/>
          <w:szCs w:val="24"/>
        </w:rPr>
        <w:t>En el PRI exigimos a las autoridades en turno que tomen cartas en el asunto, y se dediquen a cumplir con su trabajo para el que la ciudadanía los contrató, pues quienes tenemos verdadero libre derecho de tránsito somos los ciudadanos honrados y honestos, no los delincuentes que atentan contra la gente buena que trabaja para salir adelante.</w:t>
      </w:r>
    </w:p>
    <w:p w:rsidR="00AC094B" w:rsidRPr="00AC094B" w:rsidRDefault="00AC094B" w:rsidP="00AC094B">
      <w:pPr>
        <w:spacing w:after="200"/>
        <w:jc w:val="both"/>
        <w:rPr>
          <w:rFonts w:cs="Arial"/>
          <w:sz w:val="24"/>
          <w:szCs w:val="24"/>
        </w:rPr>
      </w:pPr>
    </w:p>
    <w:p w:rsidR="00AC094B" w:rsidRPr="00AC094B" w:rsidRDefault="00AC094B" w:rsidP="00AC094B">
      <w:pPr>
        <w:spacing w:after="200"/>
        <w:jc w:val="center"/>
        <w:rPr>
          <w:rFonts w:cs="Arial"/>
          <w:b/>
          <w:sz w:val="36"/>
          <w:szCs w:val="36"/>
        </w:rPr>
      </w:pPr>
    </w:p>
    <w:p w:rsidR="00AC094B" w:rsidRPr="00AC094B" w:rsidRDefault="00AC094B" w:rsidP="00AC094B">
      <w:pPr>
        <w:spacing w:after="200"/>
        <w:jc w:val="center"/>
        <w:rPr>
          <w:rFonts w:cs="Arial"/>
          <w:b/>
          <w:sz w:val="36"/>
          <w:szCs w:val="36"/>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7A" w:rsidRDefault="0013607A">
      <w:r>
        <w:separator/>
      </w:r>
    </w:p>
  </w:endnote>
  <w:endnote w:type="continuationSeparator" w:id="0">
    <w:p w:rsidR="0013607A" w:rsidRDefault="0013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01CA">
      <w:rPr>
        <w:rStyle w:val="Nmerodepgina"/>
        <w:noProof/>
      </w:rPr>
      <w:t>2</w:t>
    </w:r>
    <w:r>
      <w:rPr>
        <w:rStyle w:val="Nmerodepgina"/>
      </w:rPr>
      <w:fldChar w:fldCharType="end"/>
    </w:r>
  </w:p>
  <w:p w:rsidR="00262E8A" w:rsidRPr="00584EB7" w:rsidRDefault="0013607A"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13607A"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7A" w:rsidRDefault="0013607A">
      <w:r>
        <w:separator/>
      </w:r>
    </w:p>
  </w:footnote>
  <w:footnote w:type="continuationSeparator" w:id="0">
    <w:p w:rsidR="0013607A" w:rsidRDefault="0013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456205">
      <w:rPr>
        <w:smallCaps w:val="0"/>
        <w:sz w:val="32"/>
        <w:szCs w:val="32"/>
      </w:rPr>
      <w:t>8</w:t>
    </w:r>
    <w:r w:rsidR="00B966D4">
      <w:rPr>
        <w:smallCaps w:val="0"/>
        <w:sz w:val="32"/>
        <w:szCs w:val="32"/>
      </w:rPr>
      <w:t>7</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B3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07A"/>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F14"/>
    <w:rsid w:val="005B62CA"/>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3C"/>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09D"/>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9DA"/>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8020B"/>
    <w:rsid w:val="008804D8"/>
    <w:rsid w:val="008804EB"/>
    <w:rsid w:val="00880918"/>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1CA"/>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597"/>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0B2"/>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C0376"/>
    <w:rsid w:val="00DC0914"/>
    <w:rsid w:val="00DC0BCB"/>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FFB8C2-9107-43B3-980A-F3B333CC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5575-56BA-41B6-A354-07D9BDB1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7</cp:revision>
  <cp:lastPrinted>2018-08-01T00:33:00Z</cp:lastPrinted>
  <dcterms:created xsi:type="dcterms:W3CDTF">2018-09-11T22:07:00Z</dcterms:created>
  <dcterms:modified xsi:type="dcterms:W3CDTF">2018-09-11T22:14:00Z</dcterms:modified>
</cp:coreProperties>
</file>