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8A0945">
        <w:rPr>
          <w:rFonts w:ascii="Arial" w:hAnsi="Arial" w:cs="Arial"/>
          <w:sz w:val="24"/>
          <w:szCs w:val="24"/>
          <w:lang w:eastAsia="es-MX"/>
        </w:rPr>
        <w:t xml:space="preserve"> 1</w:t>
      </w:r>
      <w:r w:rsidR="00F17157">
        <w:rPr>
          <w:rFonts w:ascii="Arial" w:hAnsi="Arial" w:cs="Arial"/>
          <w:sz w:val="24"/>
          <w:szCs w:val="24"/>
          <w:lang w:eastAsia="es-MX"/>
        </w:rPr>
        <w:t>5</w:t>
      </w:r>
      <w:r w:rsidR="00352B2C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74B02">
        <w:rPr>
          <w:rFonts w:ascii="Arial" w:hAnsi="Arial" w:cs="Arial"/>
          <w:sz w:val="24"/>
          <w:szCs w:val="24"/>
          <w:lang w:eastAsia="es-MX"/>
        </w:rPr>
        <w:t>septiembre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9D75FB" w:rsidRDefault="009D75FB" w:rsidP="00AC094B">
      <w:pPr>
        <w:rPr>
          <w:rFonts w:eastAsiaTheme="minorHAnsi" w:cs="Arial"/>
          <w:b/>
          <w:lang w:val="es-MX" w:eastAsia="es-MX"/>
        </w:rPr>
      </w:pPr>
    </w:p>
    <w:p w:rsidR="00AC094B" w:rsidRDefault="008669ED" w:rsidP="008669ED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PRI DEBERÁ SER OPOSICIÓN EXIGENTE DESDE EL CONGRESO DE AGUASCALIENTES</w:t>
      </w:r>
    </w:p>
    <w:p w:rsidR="008669ED" w:rsidRPr="00AC094B" w:rsidRDefault="008669ED" w:rsidP="008669ED">
      <w:pPr>
        <w:jc w:val="center"/>
        <w:rPr>
          <w:rFonts w:eastAsiaTheme="minorHAnsi" w:cs="Arial"/>
          <w:b/>
          <w:lang w:val="es-MX" w:eastAsia="es-MX"/>
        </w:rPr>
      </w:pPr>
    </w:p>
    <w:p w:rsidR="00532C2C" w:rsidRDefault="00E15AE3" w:rsidP="00532C2C">
      <w:pPr>
        <w:pStyle w:val="Prrafodelista"/>
        <w:numPr>
          <w:ilvl w:val="0"/>
          <w:numId w:val="37"/>
        </w:numPr>
        <w:spacing w:after="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</w:t>
      </w:r>
      <w:r w:rsidR="00532C2C" w:rsidRPr="00532C2C">
        <w:rPr>
          <w:rFonts w:cs="Arial"/>
          <w:sz w:val="24"/>
          <w:szCs w:val="24"/>
        </w:rPr>
        <w:t>próxima semana los propios legisladores serán quienes definirán el nombre del coordinador y vicecoordinador de la bancada del Grupo Parlamentario.</w:t>
      </w:r>
    </w:p>
    <w:p w:rsidR="00F17157" w:rsidRDefault="00F17157" w:rsidP="00F17157">
      <w:pPr>
        <w:pStyle w:val="Prrafodelista"/>
        <w:spacing w:after="200"/>
        <w:jc w:val="both"/>
        <w:rPr>
          <w:rFonts w:cs="Arial"/>
          <w:sz w:val="24"/>
          <w:szCs w:val="24"/>
        </w:rPr>
      </w:pPr>
    </w:p>
    <w:p w:rsidR="00532C2C" w:rsidRDefault="00801888" w:rsidP="00E15AE3">
      <w:pPr>
        <w:pStyle w:val="Prrafodelista"/>
        <w:numPr>
          <w:ilvl w:val="0"/>
          <w:numId w:val="37"/>
        </w:numPr>
        <w:spacing w:after="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otal respaldo de la dirigencia </w:t>
      </w:r>
      <w:r w:rsidR="00F17157">
        <w:rPr>
          <w:rFonts w:cs="Arial"/>
          <w:sz w:val="24"/>
          <w:szCs w:val="24"/>
        </w:rPr>
        <w:t xml:space="preserve">estatal </w:t>
      </w:r>
      <w:r>
        <w:rPr>
          <w:rFonts w:cs="Arial"/>
          <w:sz w:val="24"/>
          <w:szCs w:val="24"/>
        </w:rPr>
        <w:t>a los legisladores priístas</w:t>
      </w:r>
    </w:p>
    <w:p w:rsidR="00F17157" w:rsidRPr="00F17157" w:rsidRDefault="00F17157" w:rsidP="00F17157">
      <w:pPr>
        <w:pStyle w:val="Prrafodelista"/>
        <w:rPr>
          <w:rFonts w:cs="Arial"/>
          <w:sz w:val="24"/>
          <w:szCs w:val="24"/>
        </w:rPr>
      </w:pPr>
    </w:p>
    <w:p w:rsidR="00F17157" w:rsidRDefault="00F17157" w:rsidP="00E15AE3">
      <w:pPr>
        <w:pStyle w:val="Prrafodelista"/>
        <w:numPr>
          <w:ilvl w:val="0"/>
          <w:numId w:val="37"/>
        </w:numPr>
        <w:spacing w:after="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Hay muchos rezagos en diferentes rubros en la administración pública, con un gobierno que no encuentra la brújula y debemos ayudarle de manera urgente a resolver los problemas</w:t>
      </w:r>
    </w:p>
    <w:p w:rsidR="00D567F8" w:rsidRDefault="00D567F8" w:rsidP="00D567F8">
      <w:pPr>
        <w:pStyle w:val="Prrafodelista"/>
        <w:spacing w:after="200"/>
        <w:jc w:val="both"/>
        <w:rPr>
          <w:rFonts w:cs="Arial"/>
          <w:sz w:val="24"/>
          <w:szCs w:val="24"/>
        </w:rPr>
      </w:pPr>
    </w:p>
    <w:p w:rsidR="00381CFD" w:rsidRDefault="00602C44" w:rsidP="00AC094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PRI deberá ser</w:t>
      </w:r>
      <w:r w:rsidR="008147AE">
        <w:rPr>
          <w:rFonts w:cs="Arial"/>
          <w:sz w:val="24"/>
          <w:szCs w:val="24"/>
        </w:rPr>
        <w:t xml:space="preserve"> oposición exigente desde el Congreso del Estado, </w:t>
      </w:r>
      <w:r w:rsidR="00381CFD" w:rsidRPr="00381CFD">
        <w:rPr>
          <w:rFonts w:cs="Arial"/>
          <w:sz w:val="24"/>
          <w:szCs w:val="24"/>
        </w:rPr>
        <w:t xml:space="preserve">aseguró Enrique Juárez Ramírez, Presidente del Comité Directivo Estatal del PRI, al tiempo que </w:t>
      </w:r>
      <w:r w:rsidR="008147AE">
        <w:rPr>
          <w:rFonts w:cs="Arial"/>
          <w:sz w:val="24"/>
          <w:szCs w:val="24"/>
        </w:rPr>
        <w:t>reveló que la próxima semana los propios legisladores serán quienes definirán el nombre del coordinador y vicecoordinador de la bancada del Grupo Parlamentario.</w:t>
      </w:r>
    </w:p>
    <w:p w:rsidR="008147AE" w:rsidRDefault="008147AE" w:rsidP="00AC094B">
      <w:pPr>
        <w:jc w:val="both"/>
        <w:rPr>
          <w:rFonts w:cs="Arial"/>
          <w:sz w:val="24"/>
          <w:szCs w:val="24"/>
        </w:rPr>
      </w:pPr>
    </w:p>
    <w:p w:rsidR="00381CFD" w:rsidRDefault="008147AE" w:rsidP="008147A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líder del PRI, ratificó el total respaldo </w:t>
      </w:r>
      <w:r w:rsidR="00801888">
        <w:rPr>
          <w:rFonts w:cs="Arial"/>
          <w:sz w:val="24"/>
          <w:szCs w:val="24"/>
        </w:rPr>
        <w:t xml:space="preserve">de la dirigencia </w:t>
      </w:r>
      <w:r w:rsidR="00F17157">
        <w:rPr>
          <w:rFonts w:cs="Arial"/>
          <w:sz w:val="24"/>
          <w:szCs w:val="24"/>
        </w:rPr>
        <w:t xml:space="preserve">estatal </w:t>
      </w:r>
      <w:r>
        <w:rPr>
          <w:rFonts w:cs="Arial"/>
          <w:sz w:val="24"/>
          <w:szCs w:val="24"/>
        </w:rPr>
        <w:t>a los legisladores priístas</w:t>
      </w:r>
      <w:r w:rsidR="00F1715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al acudir a la sesión solemne para el arranque de los trabajos del primer periodo ordinario, correspondiente al primer año de ejercicio constitucional de la LXIV Legislatura en Aguascalientes.</w:t>
      </w:r>
    </w:p>
    <w:p w:rsidR="008147AE" w:rsidRDefault="008147AE" w:rsidP="008147AE">
      <w:pPr>
        <w:jc w:val="both"/>
        <w:rPr>
          <w:rFonts w:cs="Arial"/>
          <w:sz w:val="24"/>
          <w:szCs w:val="24"/>
        </w:rPr>
      </w:pPr>
    </w:p>
    <w:p w:rsidR="00532C2C" w:rsidRDefault="008147AE" w:rsidP="008147A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“Por parte del PRI estaremos muy atentos a los lineamientos </w:t>
      </w:r>
      <w:r w:rsidR="00532C2C">
        <w:rPr>
          <w:rFonts w:cs="Arial"/>
          <w:sz w:val="24"/>
          <w:szCs w:val="24"/>
        </w:rPr>
        <w:t>indicados</w:t>
      </w:r>
      <w:r>
        <w:rPr>
          <w:rFonts w:cs="Arial"/>
          <w:sz w:val="24"/>
          <w:szCs w:val="24"/>
        </w:rPr>
        <w:t xml:space="preserve"> por parte del Comité Ejecutivo Nacional </w:t>
      </w:r>
      <w:r w:rsidR="00532C2C">
        <w:rPr>
          <w:rFonts w:cs="Arial"/>
          <w:sz w:val="24"/>
          <w:szCs w:val="24"/>
        </w:rPr>
        <w:t xml:space="preserve">para desempeñar un papel digno y a la altura de las exigencias de </w:t>
      </w:r>
      <w:r w:rsidR="00F17157">
        <w:rPr>
          <w:rFonts w:cs="Arial"/>
          <w:sz w:val="24"/>
          <w:szCs w:val="24"/>
        </w:rPr>
        <w:t xml:space="preserve">los ciudadanos de </w:t>
      </w:r>
      <w:r w:rsidR="00532C2C">
        <w:rPr>
          <w:rFonts w:cs="Arial"/>
          <w:sz w:val="24"/>
          <w:szCs w:val="24"/>
        </w:rPr>
        <w:t>Aguascalientes”, afirmó.</w:t>
      </w:r>
    </w:p>
    <w:p w:rsidR="00532C2C" w:rsidRDefault="00532C2C" w:rsidP="008147AE">
      <w:pPr>
        <w:jc w:val="both"/>
        <w:rPr>
          <w:rFonts w:cs="Arial"/>
          <w:sz w:val="24"/>
          <w:szCs w:val="24"/>
        </w:rPr>
      </w:pPr>
    </w:p>
    <w:p w:rsidR="00532C2C" w:rsidRDefault="00532C2C" w:rsidP="008147A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Informó que en el PRI estamos obligados a ser una oposición exigente, buscando también las coincidencias legislativas con los mejores acuerdos; siempre por el bien de Aguascalientes.</w:t>
      </w:r>
    </w:p>
    <w:p w:rsidR="00532C2C" w:rsidRDefault="00532C2C" w:rsidP="008147AE">
      <w:pPr>
        <w:jc w:val="both"/>
        <w:rPr>
          <w:rFonts w:cs="Arial"/>
          <w:sz w:val="24"/>
          <w:szCs w:val="24"/>
        </w:rPr>
      </w:pPr>
    </w:p>
    <w:p w:rsidR="00532C2C" w:rsidRDefault="00532C2C" w:rsidP="008147A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“Hay </w:t>
      </w:r>
      <w:r w:rsidR="00F17157">
        <w:rPr>
          <w:rFonts w:cs="Arial"/>
          <w:sz w:val="24"/>
          <w:szCs w:val="24"/>
        </w:rPr>
        <w:t>muchos</w:t>
      </w:r>
      <w:r>
        <w:rPr>
          <w:rFonts w:cs="Arial"/>
          <w:sz w:val="24"/>
          <w:szCs w:val="24"/>
        </w:rPr>
        <w:t xml:space="preserve"> rezagos en </w:t>
      </w:r>
      <w:r w:rsidR="00F17157">
        <w:rPr>
          <w:rFonts w:cs="Arial"/>
          <w:sz w:val="24"/>
          <w:szCs w:val="24"/>
        </w:rPr>
        <w:t xml:space="preserve">diferentes rubros en </w:t>
      </w:r>
      <w:r>
        <w:rPr>
          <w:rFonts w:cs="Arial"/>
          <w:sz w:val="24"/>
          <w:szCs w:val="24"/>
        </w:rPr>
        <w:t>la admi</w:t>
      </w:r>
      <w:bookmarkStart w:id="0" w:name="_GoBack"/>
      <w:bookmarkEnd w:id="0"/>
      <w:r>
        <w:rPr>
          <w:rFonts w:cs="Arial"/>
          <w:sz w:val="24"/>
          <w:szCs w:val="24"/>
        </w:rPr>
        <w:t>nistración pública, con un gobierno que no encuentra la brújula y debemos ayudarle de manera urgente a resolver los problemas”, señaló.</w:t>
      </w:r>
    </w:p>
    <w:p w:rsidR="00532C2C" w:rsidRDefault="00532C2C" w:rsidP="008147AE">
      <w:pPr>
        <w:jc w:val="both"/>
        <w:rPr>
          <w:rFonts w:cs="Arial"/>
          <w:sz w:val="24"/>
          <w:szCs w:val="24"/>
        </w:rPr>
      </w:pPr>
    </w:p>
    <w:p w:rsidR="00532C2C" w:rsidRDefault="00532C2C" w:rsidP="008147A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Enrique Juárez refrendó que desde el PRI siempre se dará prioridad al “trabajo y al compromiso” para que</w:t>
      </w:r>
      <w:r w:rsidR="00801888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 xml:space="preserve"> Aguascalientes </w:t>
      </w:r>
      <w:r w:rsidR="00801888">
        <w:rPr>
          <w:rFonts w:cs="Arial"/>
          <w:sz w:val="24"/>
          <w:szCs w:val="24"/>
        </w:rPr>
        <w:t>la vaya bien y podamos manifestar que en verdad podamos estar al 100.</w:t>
      </w:r>
    </w:p>
    <w:p w:rsidR="00532C2C" w:rsidRDefault="00532C2C" w:rsidP="008147AE">
      <w:pPr>
        <w:jc w:val="both"/>
        <w:rPr>
          <w:rFonts w:cs="Arial"/>
          <w:sz w:val="24"/>
          <w:szCs w:val="24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3F" w:rsidRDefault="008F153F">
      <w:r>
        <w:separator/>
      </w:r>
    </w:p>
  </w:endnote>
  <w:endnote w:type="continuationSeparator" w:id="0">
    <w:p w:rsidR="008F153F" w:rsidRDefault="008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715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21019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21019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3F" w:rsidRDefault="008F153F">
      <w:r>
        <w:separator/>
      </w:r>
    </w:p>
  </w:footnote>
  <w:footnote w:type="continuationSeparator" w:id="0">
    <w:p w:rsidR="008F153F" w:rsidRDefault="008F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10" w:rsidRDefault="00DF1B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10" w:rsidRDefault="00DF1B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456205">
      <w:rPr>
        <w:smallCaps w:val="0"/>
        <w:sz w:val="32"/>
        <w:szCs w:val="32"/>
      </w:rPr>
      <w:t>8</w:t>
    </w:r>
    <w:r w:rsidR="00DF1B10">
      <w:rPr>
        <w:smallCaps w:val="0"/>
        <w:sz w:val="32"/>
        <w:szCs w:val="32"/>
      </w:rPr>
      <w:t>8</w:t>
    </w:r>
    <w:r w:rsidR="00C4274B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003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61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E22"/>
    <w:rsid w:val="00652873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63B"/>
    <w:rsid w:val="00730DAF"/>
    <w:rsid w:val="00730E44"/>
    <w:rsid w:val="0073134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09D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918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55F"/>
    <w:rsid w:val="00A74D8B"/>
    <w:rsid w:val="00A74D9F"/>
    <w:rsid w:val="00A74F18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B6BC5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BCB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1DD2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5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293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5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61AA-A11E-4277-9AE2-099B40E6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5</cp:revision>
  <cp:lastPrinted>2018-08-01T00:33:00Z</cp:lastPrinted>
  <dcterms:created xsi:type="dcterms:W3CDTF">2018-09-15T18:04:00Z</dcterms:created>
  <dcterms:modified xsi:type="dcterms:W3CDTF">2018-09-15T19:41:00Z</dcterms:modified>
</cp:coreProperties>
</file>