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853D17">
        <w:rPr>
          <w:rFonts w:ascii="Arial" w:hAnsi="Arial" w:cs="Arial"/>
          <w:sz w:val="24"/>
          <w:szCs w:val="24"/>
          <w:lang w:eastAsia="es-MX"/>
        </w:rPr>
        <w:t xml:space="preserve"> Ags., </w:t>
      </w:r>
      <w:r w:rsidR="00C9572A">
        <w:rPr>
          <w:rFonts w:ascii="Arial" w:hAnsi="Arial" w:cs="Arial"/>
          <w:sz w:val="24"/>
          <w:szCs w:val="24"/>
          <w:lang w:eastAsia="es-MX"/>
        </w:rPr>
        <w:t>24</w:t>
      </w:r>
      <w:r w:rsidR="00DB4BBE">
        <w:rPr>
          <w:rFonts w:ascii="Arial" w:hAnsi="Arial" w:cs="Arial"/>
          <w:sz w:val="24"/>
          <w:szCs w:val="24"/>
          <w:lang w:eastAsia="es-MX"/>
        </w:rPr>
        <w:t xml:space="preserve"> </w:t>
      </w:r>
      <w:r w:rsidR="00E06749">
        <w:rPr>
          <w:rFonts w:ascii="Arial" w:hAnsi="Arial" w:cs="Arial"/>
          <w:sz w:val="24"/>
          <w:szCs w:val="24"/>
          <w:lang w:eastAsia="es-MX"/>
        </w:rPr>
        <w:t>febre</w:t>
      </w:r>
      <w:r w:rsidR="00907755">
        <w:rPr>
          <w:rFonts w:ascii="Arial" w:hAnsi="Arial" w:cs="Arial"/>
          <w:sz w:val="24"/>
          <w:szCs w:val="24"/>
          <w:lang w:eastAsia="es-MX"/>
        </w:rPr>
        <w:t>ro</w:t>
      </w:r>
      <w:r w:rsidR="003A6F49">
        <w:rPr>
          <w:rFonts w:ascii="Arial" w:hAnsi="Arial" w:cs="Arial"/>
          <w:sz w:val="24"/>
          <w:szCs w:val="24"/>
          <w:lang w:eastAsia="es-MX"/>
        </w:rPr>
        <w:t xml:space="preserve"> </w:t>
      </w:r>
      <w:r w:rsidR="00013AF1">
        <w:rPr>
          <w:rFonts w:ascii="Arial" w:hAnsi="Arial" w:cs="Arial"/>
          <w:sz w:val="24"/>
          <w:szCs w:val="24"/>
          <w:lang w:eastAsia="es-MX"/>
        </w:rPr>
        <w:t>del 20</w:t>
      </w:r>
      <w:r w:rsidR="00907755">
        <w:rPr>
          <w:rFonts w:ascii="Arial" w:hAnsi="Arial" w:cs="Arial"/>
          <w:sz w:val="24"/>
          <w:szCs w:val="24"/>
          <w:lang w:eastAsia="es-MX"/>
        </w:rPr>
        <w:t>20</w:t>
      </w:r>
    </w:p>
    <w:p w:rsidR="001252F8" w:rsidRDefault="001252F8" w:rsidP="001252F8">
      <w:pPr>
        <w:jc w:val="both"/>
        <w:rPr>
          <w:rFonts w:cs="Arial"/>
          <w:sz w:val="24"/>
          <w:szCs w:val="24"/>
        </w:rPr>
      </w:pPr>
    </w:p>
    <w:p w:rsidR="00C9572A" w:rsidRDefault="00C9572A" w:rsidP="001252F8">
      <w:pPr>
        <w:jc w:val="both"/>
        <w:rPr>
          <w:rFonts w:cs="Arial"/>
          <w:sz w:val="24"/>
          <w:szCs w:val="24"/>
        </w:rPr>
      </w:pPr>
    </w:p>
    <w:p w:rsidR="00BB6EA3" w:rsidRPr="00BB6EA3" w:rsidRDefault="00BB6EA3" w:rsidP="00BB6EA3">
      <w:pPr>
        <w:jc w:val="center"/>
        <w:rPr>
          <w:rFonts w:eastAsiaTheme="minorHAnsi" w:cs="Arial"/>
          <w:b/>
          <w:lang w:val="es-MX" w:eastAsia="es-MX"/>
        </w:rPr>
      </w:pPr>
      <w:r w:rsidRPr="00BB6EA3">
        <w:rPr>
          <w:rFonts w:eastAsiaTheme="minorHAnsi" w:cs="Arial"/>
          <w:b/>
          <w:lang w:val="es-MX" w:eastAsia="es-MX"/>
        </w:rPr>
        <w:t xml:space="preserve">SE REQUIEREN LEYES QUE PERMITAN </w:t>
      </w:r>
      <w:r w:rsidRPr="00BB6EA3">
        <w:rPr>
          <w:rFonts w:eastAsiaTheme="minorHAnsi" w:cs="Arial"/>
          <w:b/>
          <w:lang w:val="es-MX" w:eastAsia="es-MX"/>
        </w:rPr>
        <w:t>CONSOLIDAR POLÍTICAS</w:t>
      </w:r>
      <w:r w:rsidRPr="00BB6EA3">
        <w:rPr>
          <w:rFonts w:eastAsiaTheme="minorHAnsi" w:cs="Arial"/>
          <w:b/>
          <w:lang w:val="es-MX" w:eastAsia="es-MX"/>
        </w:rPr>
        <w:t xml:space="preserve"> PÚBLICAS ORIENTADAS A GARANTIZAR LOS DERECHOS ELEMENTALES DE LAS MUJERES: GPPRI</w:t>
      </w:r>
    </w:p>
    <w:p w:rsidR="00BB6EA3" w:rsidRPr="00BB6EA3" w:rsidRDefault="00BB6EA3" w:rsidP="00BB6EA3">
      <w:pPr>
        <w:pStyle w:val="NormalWeb"/>
        <w:shd w:val="clear" w:color="auto" w:fill="FFFFFF"/>
        <w:spacing w:before="0" w:beforeAutospacing="0" w:after="160" w:afterAutospacing="0" w:line="235" w:lineRule="atLeast"/>
        <w:jc w:val="both"/>
        <w:rPr>
          <w:rFonts w:ascii="Arial" w:hAnsi="Arial" w:cs="Arial"/>
        </w:rPr>
      </w:pPr>
      <w:r>
        <w:rPr>
          <w:rFonts w:ascii="Arial" w:hAnsi="Arial" w:cs="Arial"/>
          <w:color w:val="222222"/>
          <w:sz w:val="32"/>
          <w:szCs w:val="32"/>
        </w:rPr>
        <w:t> </w:t>
      </w:r>
    </w:p>
    <w:p w:rsidR="00BB6EA3" w:rsidRPr="00BB6EA3" w:rsidRDefault="00BB6EA3" w:rsidP="00BB6EA3">
      <w:pPr>
        <w:pStyle w:val="NormalWeb"/>
        <w:shd w:val="clear" w:color="auto" w:fill="FFFFFF"/>
        <w:spacing w:before="0" w:beforeAutospacing="0" w:after="0" w:afterAutospacing="0" w:line="253" w:lineRule="atLeast"/>
        <w:jc w:val="both"/>
        <w:rPr>
          <w:rFonts w:ascii="Arial" w:hAnsi="Arial" w:cs="Arial"/>
        </w:rPr>
      </w:pPr>
      <w:r w:rsidRPr="00BB6EA3">
        <w:rPr>
          <w:rFonts w:ascii="Arial" w:hAnsi="Arial" w:cs="Arial"/>
        </w:rPr>
        <w:t xml:space="preserve">No basta protestar para exigir y demandar justicia, se requiere de leyes que permitan consolidar, en definitiva, políticas públicas orientadas a garantizar los derechos elementales de las mujeres, señaló la diputada </w:t>
      </w:r>
      <w:r w:rsidR="00AA2EAD">
        <w:rPr>
          <w:rFonts w:ascii="Arial" w:hAnsi="Arial" w:cs="Arial"/>
        </w:rPr>
        <w:t>federal por Aguascalientes, Norma Guel Saldívar.</w:t>
      </w:r>
    </w:p>
    <w:p w:rsidR="00BB6EA3" w:rsidRPr="00BB6EA3" w:rsidRDefault="00BB6EA3" w:rsidP="00BB6EA3">
      <w:pPr>
        <w:pStyle w:val="NormalWeb"/>
        <w:shd w:val="clear" w:color="auto" w:fill="FFFFFF"/>
        <w:spacing w:before="0" w:beforeAutospacing="0" w:after="0" w:afterAutospacing="0" w:line="253" w:lineRule="atLeast"/>
        <w:jc w:val="both"/>
        <w:rPr>
          <w:rFonts w:ascii="Arial" w:hAnsi="Arial" w:cs="Arial"/>
        </w:rPr>
      </w:pPr>
      <w:r w:rsidRPr="00BB6EA3">
        <w:rPr>
          <w:rFonts w:ascii="Arial" w:hAnsi="Arial" w:cs="Arial"/>
        </w:rPr>
        <w:t> </w:t>
      </w:r>
    </w:p>
    <w:p w:rsidR="00BB6EA3" w:rsidRPr="00BB6EA3" w:rsidRDefault="00BB6EA3" w:rsidP="00BB6EA3">
      <w:pPr>
        <w:pStyle w:val="NormalWeb"/>
        <w:shd w:val="clear" w:color="auto" w:fill="FFFFFF"/>
        <w:spacing w:before="0" w:beforeAutospacing="0" w:after="0" w:afterAutospacing="0" w:line="253" w:lineRule="atLeast"/>
        <w:jc w:val="both"/>
        <w:rPr>
          <w:rFonts w:ascii="Arial" w:hAnsi="Arial" w:cs="Arial"/>
        </w:rPr>
      </w:pPr>
      <w:r w:rsidRPr="00BB6EA3">
        <w:rPr>
          <w:rFonts w:ascii="Arial" w:hAnsi="Arial" w:cs="Arial"/>
        </w:rPr>
        <w:t>Luego de que, a propuesta del Grupo Parlamentario del PRI, la Cámara de Diputados aprobó, por consenso, dos reformas que fortalecen el marco jurídico en favor de las mujeres, al garantizar su inclusión en el ámbito social y laboral, la diputada Norma Guel Saldívar reconoció que la realidad supera la normatividad que defiende o intenta garantizar la no violencia contra las mujeres, por eso, es elemental corregir los vacíos legales, para no permitir más daño o sufrimiento físico, sexual o psicológico contra las mujeres.</w:t>
      </w:r>
    </w:p>
    <w:p w:rsidR="00BB6EA3" w:rsidRPr="00BB6EA3" w:rsidRDefault="00BB6EA3" w:rsidP="00BB6EA3">
      <w:pPr>
        <w:pStyle w:val="NormalWeb"/>
        <w:shd w:val="clear" w:color="auto" w:fill="FFFFFF"/>
        <w:spacing w:before="0" w:beforeAutospacing="0" w:after="0" w:afterAutospacing="0" w:line="253" w:lineRule="atLeast"/>
        <w:jc w:val="both"/>
        <w:rPr>
          <w:rFonts w:ascii="Arial" w:hAnsi="Arial" w:cs="Arial"/>
        </w:rPr>
      </w:pPr>
      <w:r w:rsidRPr="00BB6EA3">
        <w:rPr>
          <w:rFonts w:ascii="Arial" w:hAnsi="Arial" w:cs="Arial"/>
        </w:rPr>
        <w:t> </w:t>
      </w:r>
    </w:p>
    <w:p w:rsidR="00BB6EA3" w:rsidRPr="00BB6EA3" w:rsidRDefault="00BB6EA3" w:rsidP="00BB6EA3">
      <w:pPr>
        <w:pStyle w:val="NormalWeb"/>
        <w:shd w:val="clear" w:color="auto" w:fill="FFFFFF"/>
        <w:spacing w:before="0" w:beforeAutospacing="0" w:after="0" w:afterAutospacing="0" w:line="253" w:lineRule="atLeast"/>
        <w:jc w:val="both"/>
        <w:rPr>
          <w:rFonts w:ascii="Arial" w:hAnsi="Arial" w:cs="Arial"/>
        </w:rPr>
      </w:pPr>
      <w:r w:rsidRPr="00BB6EA3">
        <w:rPr>
          <w:rFonts w:ascii="Arial" w:hAnsi="Arial" w:cs="Arial"/>
        </w:rPr>
        <w:t xml:space="preserve">Al grito de “ni una más violentada, acosada u hostigada sexualmente”, las legisladoras priistas, </w:t>
      </w:r>
      <w:r w:rsidR="00AA2EAD" w:rsidRPr="00BB6EA3">
        <w:rPr>
          <w:rFonts w:ascii="Arial" w:hAnsi="Arial" w:cs="Arial"/>
        </w:rPr>
        <w:t>María Ester</w:t>
      </w:r>
      <w:r w:rsidRPr="00BB6EA3">
        <w:rPr>
          <w:rFonts w:ascii="Arial" w:hAnsi="Arial" w:cs="Arial"/>
        </w:rPr>
        <w:t xml:space="preserve"> Alonso, Dulce María Sauri Riancho y Norma Guel Saldívar, reconocieron que el Pleno de los diputados demostró competencia y capacidad para defender las causas de las mujeres.</w:t>
      </w:r>
    </w:p>
    <w:p w:rsidR="00BB6EA3" w:rsidRPr="00BB6EA3" w:rsidRDefault="00BB6EA3" w:rsidP="00BB6EA3">
      <w:pPr>
        <w:pStyle w:val="NormalWeb"/>
        <w:shd w:val="clear" w:color="auto" w:fill="FFFFFF"/>
        <w:spacing w:before="0" w:beforeAutospacing="0" w:after="0" w:afterAutospacing="0" w:line="253" w:lineRule="atLeast"/>
        <w:jc w:val="both"/>
        <w:rPr>
          <w:rFonts w:ascii="Arial" w:hAnsi="Arial" w:cs="Arial"/>
        </w:rPr>
      </w:pPr>
      <w:r w:rsidRPr="00BB6EA3">
        <w:rPr>
          <w:rFonts w:ascii="Arial" w:hAnsi="Arial" w:cs="Arial"/>
        </w:rPr>
        <w:t> </w:t>
      </w:r>
    </w:p>
    <w:p w:rsidR="00BB6EA3" w:rsidRPr="00BB6EA3" w:rsidRDefault="00AA2EAD" w:rsidP="00BB6EA3">
      <w:pPr>
        <w:pStyle w:val="NormalWeb"/>
        <w:shd w:val="clear" w:color="auto" w:fill="FFFFFF"/>
        <w:spacing w:before="0" w:beforeAutospacing="0" w:after="0" w:afterAutospacing="0" w:line="253" w:lineRule="atLeast"/>
        <w:jc w:val="both"/>
        <w:rPr>
          <w:rFonts w:ascii="Arial" w:hAnsi="Arial" w:cs="Arial"/>
        </w:rPr>
      </w:pPr>
      <w:r>
        <w:rPr>
          <w:rFonts w:ascii="Arial" w:hAnsi="Arial" w:cs="Arial"/>
        </w:rPr>
        <w:t>Norma Guel informó que: e</w:t>
      </w:r>
      <w:r w:rsidR="00BB6EA3" w:rsidRPr="00BB6EA3">
        <w:rPr>
          <w:rFonts w:ascii="Arial" w:hAnsi="Arial" w:cs="Arial"/>
        </w:rPr>
        <w:t>n la primera reforma, el tipo penal de acoso sexual queda por primera vez contemplado en el Código Penal Federal.</w:t>
      </w:r>
    </w:p>
    <w:p w:rsidR="00BB6EA3" w:rsidRPr="00BB6EA3" w:rsidRDefault="00BB6EA3" w:rsidP="00BB6EA3">
      <w:pPr>
        <w:pStyle w:val="NormalWeb"/>
        <w:shd w:val="clear" w:color="auto" w:fill="FFFFFF"/>
        <w:spacing w:before="0" w:beforeAutospacing="0" w:after="0" w:afterAutospacing="0" w:line="253" w:lineRule="atLeast"/>
        <w:jc w:val="both"/>
        <w:rPr>
          <w:rFonts w:ascii="Arial" w:hAnsi="Arial" w:cs="Arial"/>
        </w:rPr>
      </w:pPr>
      <w:r w:rsidRPr="00BB6EA3">
        <w:rPr>
          <w:rFonts w:ascii="Arial" w:hAnsi="Arial" w:cs="Arial"/>
        </w:rPr>
        <w:t> </w:t>
      </w:r>
    </w:p>
    <w:p w:rsidR="00BB6EA3" w:rsidRPr="00BB6EA3" w:rsidRDefault="00BB6EA3" w:rsidP="00BB6EA3">
      <w:pPr>
        <w:pStyle w:val="NormalWeb"/>
        <w:shd w:val="clear" w:color="auto" w:fill="FFFFFF"/>
        <w:spacing w:before="0" w:beforeAutospacing="0" w:after="0" w:afterAutospacing="0" w:line="253" w:lineRule="atLeast"/>
        <w:jc w:val="both"/>
        <w:rPr>
          <w:rFonts w:ascii="Arial" w:hAnsi="Arial" w:cs="Arial"/>
        </w:rPr>
      </w:pPr>
      <w:r w:rsidRPr="00BB6EA3">
        <w:rPr>
          <w:rFonts w:ascii="Arial" w:hAnsi="Arial" w:cs="Arial"/>
        </w:rPr>
        <w:t>El Código Penal Federal establece: que comete acoso sexual en espacios públicos o privados, aquel que realice conductas física o verbal de naturaleza o connotación sexual en contra de otra, quien no desea o rechaza esta conducta por considerar que afectan su dignidad, sus derechos fundamentales como la libertad, la integridad y el libre tránsito, creando en ellas intimidación, hostilidad, degradación o un ambiente ofensivo en dichos espacios.</w:t>
      </w:r>
    </w:p>
    <w:p w:rsidR="00BB6EA3" w:rsidRPr="00BB6EA3" w:rsidRDefault="00BB6EA3" w:rsidP="00BB6EA3">
      <w:pPr>
        <w:pStyle w:val="NormalWeb"/>
        <w:shd w:val="clear" w:color="auto" w:fill="FFFFFF"/>
        <w:spacing w:before="0" w:beforeAutospacing="0" w:after="0" w:afterAutospacing="0" w:line="253" w:lineRule="atLeast"/>
        <w:jc w:val="both"/>
        <w:rPr>
          <w:rFonts w:ascii="Arial" w:hAnsi="Arial" w:cs="Arial"/>
        </w:rPr>
      </w:pPr>
      <w:r w:rsidRPr="00BB6EA3">
        <w:rPr>
          <w:rFonts w:ascii="Arial" w:hAnsi="Arial" w:cs="Arial"/>
        </w:rPr>
        <w:t> </w:t>
      </w:r>
    </w:p>
    <w:p w:rsidR="00BB6EA3" w:rsidRDefault="00E1173E" w:rsidP="00BB6EA3">
      <w:pPr>
        <w:pStyle w:val="NormalWeb"/>
        <w:shd w:val="clear" w:color="auto" w:fill="FFFFFF"/>
        <w:spacing w:before="0" w:beforeAutospacing="0" w:after="0" w:afterAutospacing="0" w:line="253" w:lineRule="atLeast"/>
        <w:jc w:val="both"/>
        <w:rPr>
          <w:rFonts w:ascii="Arial" w:hAnsi="Arial" w:cs="Arial"/>
        </w:rPr>
      </w:pPr>
      <w:r w:rsidRPr="00BB6EA3">
        <w:rPr>
          <w:rFonts w:ascii="Arial" w:hAnsi="Arial" w:cs="Arial"/>
        </w:rPr>
        <w:t>Asimismo,</w:t>
      </w:r>
      <w:r w:rsidR="00BB6EA3" w:rsidRPr="00BB6EA3">
        <w:rPr>
          <w:rFonts w:ascii="Arial" w:hAnsi="Arial" w:cs="Arial"/>
        </w:rPr>
        <w:t xml:space="preserve"> impone una pena a quien cometa el delito, de 1 a 3 años de prisión o de 100 a 300 días de multa.</w:t>
      </w:r>
    </w:p>
    <w:p w:rsidR="00E1173E" w:rsidRDefault="00E1173E" w:rsidP="00BB6EA3">
      <w:pPr>
        <w:pStyle w:val="NormalWeb"/>
        <w:shd w:val="clear" w:color="auto" w:fill="FFFFFF"/>
        <w:spacing w:before="0" w:beforeAutospacing="0" w:after="0" w:afterAutospacing="0" w:line="253" w:lineRule="atLeast"/>
        <w:jc w:val="both"/>
        <w:rPr>
          <w:rFonts w:ascii="Arial" w:hAnsi="Arial" w:cs="Arial"/>
        </w:rPr>
      </w:pPr>
    </w:p>
    <w:p w:rsidR="00BB6EA3" w:rsidRDefault="00E1173E" w:rsidP="00BB6EA3">
      <w:pPr>
        <w:pStyle w:val="NormalWeb"/>
        <w:shd w:val="clear" w:color="auto" w:fill="FFFFFF"/>
        <w:spacing w:before="0" w:beforeAutospacing="0" w:after="0" w:afterAutospacing="0" w:line="253" w:lineRule="atLeast"/>
        <w:jc w:val="both"/>
        <w:rPr>
          <w:rFonts w:ascii="Arial" w:hAnsi="Arial" w:cs="Arial"/>
        </w:rPr>
      </w:pPr>
      <w:r>
        <w:rPr>
          <w:rFonts w:ascii="Arial" w:hAnsi="Arial" w:cs="Arial"/>
        </w:rPr>
        <w:t>“</w:t>
      </w:r>
      <w:r w:rsidR="00BB6EA3" w:rsidRPr="00BB6EA3">
        <w:rPr>
          <w:rFonts w:ascii="Arial" w:hAnsi="Arial" w:cs="Arial"/>
        </w:rPr>
        <w:t xml:space="preserve">La segunda </w:t>
      </w:r>
      <w:r w:rsidRPr="00BB6EA3">
        <w:rPr>
          <w:rFonts w:ascii="Arial" w:hAnsi="Arial" w:cs="Arial"/>
        </w:rPr>
        <w:t>reforma también</w:t>
      </w:r>
      <w:r w:rsidR="00BB6EA3" w:rsidRPr="00BB6EA3">
        <w:rPr>
          <w:rFonts w:ascii="Arial" w:hAnsi="Arial" w:cs="Arial"/>
        </w:rPr>
        <w:t xml:space="preserve"> es una adición del concepto de hostigamiento sexual en la Ley Federal del Trabajo </w:t>
      </w:r>
      <w:r w:rsidRPr="00BB6EA3">
        <w:rPr>
          <w:rFonts w:ascii="Arial" w:hAnsi="Arial" w:cs="Arial"/>
        </w:rPr>
        <w:t>y armoniza</w:t>
      </w:r>
      <w:r w:rsidR="00BB6EA3" w:rsidRPr="00BB6EA3">
        <w:rPr>
          <w:rFonts w:ascii="Arial" w:hAnsi="Arial" w:cs="Arial"/>
        </w:rPr>
        <w:t xml:space="preserve"> el acoso sexual en la Ley General de Acceso a la Mujere</w:t>
      </w:r>
      <w:r>
        <w:rPr>
          <w:rFonts w:ascii="Arial" w:hAnsi="Arial" w:cs="Arial"/>
        </w:rPr>
        <w:t>s a una Vida Libre de Violencia”.</w:t>
      </w:r>
    </w:p>
    <w:p w:rsidR="00E1173E" w:rsidRDefault="00E1173E" w:rsidP="00BB6EA3">
      <w:pPr>
        <w:pStyle w:val="NormalWeb"/>
        <w:shd w:val="clear" w:color="auto" w:fill="FFFFFF"/>
        <w:spacing w:before="0" w:beforeAutospacing="0" w:after="0" w:afterAutospacing="0" w:line="253" w:lineRule="atLeast"/>
        <w:jc w:val="both"/>
        <w:rPr>
          <w:rFonts w:ascii="Arial" w:hAnsi="Arial" w:cs="Arial"/>
        </w:rPr>
      </w:pPr>
    </w:p>
    <w:p w:rsidR="00BB6EA3" w:rsidRPr="00BB6EA3" w:rsidRDefault="00E1173E" w:rsidP="00BB6EA3">
      <w:pPr>
        <w:pStyle w:val="NormalWeb"/>
        <w:shd w:val="clear" w:color="auto" w:fill="FFFFFF"/>
        <w:spacing w:before="0" w:beforeAutospacing="0" w:after="0" w:afterAutospacing="0" w:line="253" w:lineRule="atLeast"/>
        <w:jc w:val="both"/>
        <w:rPr>
          <w:rFonts w:ascii="Arial" w:hAnsi="Arial" w:cs="Arial"/>
        </w:rPr>
      </w:pPr>
      <w:r>
        <w:rPr>
          <w:rFonts w:ascii="Arial" w:hAnsi="Arial" w:cs="Arial"/>
        </w:rPr>
        <w:t>Por su parte l</w:t>
      </w:r>
      <w:r w:rsidR="00BB6EA3" w:rsidRPr="00BB6EA3">
        <w:rPr>
          <w:rFonts w:ascii="Arial" w:hAnsi="Arial" w:cs="Arial"/>
        </w:rPr>
        <w:t>a diputada, María Ester Alonzo Morales, al fundamentar el cambio, dijo que se busca el acceso a la justicia particularmente en el ámbito laboral.</w:t>
      </w:r>
    </w:p>
    <w:p w:rsidR="00BB6EA3" w:rsidRPr="00BB6EA3" w:rsidRDefault="00BB6EA3" w:rsidP="00BB6EA3">
      <w:pPr>
        <w:pStyle w:val="NormalWeb"/>
        <w:shd w:val="clear" w:color="auto" w:fill="FFFFFF"/>
        <w:spacing w:before="0" w:beforeAutospacing="0" w:after="0" w:afterAutospacing="0" w:line="253" w:lineRule="atLeast"/>
        <w:jc w:val="both"/>
        <w:rPr>
          <w:rFonts w:ascii="Arial" w:hAnsi="Arial" w:cs="Arial"/>
        </w:rPr>
      </w:pPr>
      <w:r w:rsidRPr="00BB6EA3">
        <w:rPr>
          <w:rFonts w:ascii="Arial" w:hAnsi="Arial" w:cs="Arial"/>
        </w:rPr>
        <w:t> </w:t>
      </w:r>
    </w:p>
    <w:p w:rsidR="00BB6EA3" w:rsidRPr="00BB6EA3" w:rsidRDefault="00BB6EA3" w:rsidP="00BB6EA3">
      <w:pPr>
        <w:pStyle w:val="NormalWeb"/>
        <w:shd w:val="clear" w:color="auto" w:fill="FFFFFF"/>
        <w:spacing w:before="0" w:beforeAutospacing="0" w:after="0" w:afterAutospacing="0" w:line="253" w:lineRule="atLeast"/>
        <w:jc w:val="both"/>
        <w:rPr>
          <w:rFonts w:ascii="Arial" w:hAnsi="Arial" w:cs="Arial"/>
        </w:rPr>
      </w:pPr>
      <w:r w:rsidRPr="00BB6EA3">
        <w:rPr>
          <w:rFonts w:ascii="Arial" w:hAnsi="Arial" w:cs="Arial"/>
        </w:rPr>
        <w:lastRenderedPageBreak/>
        <w:t xml:space="preserve">Tanto el acoso sexual </w:t>
      </w:r>
      <w:r w:rsidR="00E1173E" w:rsidRPr="00BB6EA3">
        <w:rPr>
          <w:rFonts w:ascii="Arial" w:hAnsi="Arial" w:cs="Arial"/>
        </w:rPr>
        <w:t>como el</w:t>
      </w:r>
      <w:r w:rsidRPr="00BB6EA3">
        <w:rPr>
          <w:rFonts w:ascii="Arial" w:hAnsi="Arial" w:cs="Arial"/>
        </w:rPr>
        <w:t xml:space="preserve"> hostigamiento </w:t>
      </w:r>
      <w:r w:rsidR="00E1173E" w:rsidRPr="00BB6EA3">
        <w:rPr>
          <w:rFonts w:ascii="Arial" w:hAnsi="Arial" w:cs="Arial"/>
        </w:rPr>
        <w:t>sexual, son</w:t>
      </w:r>
      <w:r w:rsidRPr="00BB6EA3">
        <w:rPr>
          <w:rFonts w:ascii="Arial" w:hAnsi="Arial" w:cs="Arial"/>
        </w:rPr>
        <w:t xml:space="preserve"> conductas violentas que transgreden la integridad física y psicológica de las mujeres y dan lugar a situaciones de intimidación y humillación.</w:t>
      </w:r>
    </w:p>
    <w:p w:rsidR="00BB6EA3" w:rsidRPr="00BB6EA3" w:rsidRDefault="00BB6EA3" w:rsidP="00BB6EA3">
      <w:pPr>
        <w:pStyle w:val="NormalWeb"/>
        <w:shd w:val="clear" w:color="auto" w:fill="FFFFFF"/>
        <w:spacing w:before="0" w:beforeAutospacing="0" w:after="0" w:afterAutospacing="0" w:line="253" w:lineRule="atLeast"/>
        <w:jc w:val="both"/>
        <w:rPr>
          <w:rFonts w:ascii="Arial" w:hAnsi="Arial" w:cs="Arial"/>
        </w:rPr>
      </w:pPr>
      <w:r w:rsidRPr="00BB6EA3">
        <w:rPr>
          <w:rFonts w:ascii="Arial" w:hAnsi="Arial" w:cs="Arial"/>
        </w:rPr>
        <w:t> </w:t>
      </w:r>
    </w:p>
    <w:p w:rsidR="00BB6EA3" w:rsidRPr="00BB6EA3" w:rsidRDefault="00E1173E" w:rsidP="00BB6EA3">
      <w:pPr>
        <w:pStyle w:val="NormalWeb"/>
        <w:shd w:val="clear" w:color="auto" w:fill="FFFFFF"/>
        <w:spacing w:before="0" w:beforeAutospacing="0" w:after="0" w:afterAutospacing="0" w:line="253" w:lineRule="atLeast"/>
        <w:jc w:val="both"/>
        <w:rPr>
          <w:rFonts w:ascii="Arial" w:hAnsi="Arial" w:cs="Arial"/>
        </w:rPr>
      </w:pPr>
      <w:r>
        <w:rPr>
          <w:rFonts w:ascii="Arial" w:hAnsi="Arial" w:cs="Arial"/>
        </w:rPr>
        <w:t>“</w:t>
      </w:r>
      <w:r w:rsidR="00BB6EA3" w:rsidRPr="00BB6EA3">
        <w:rPr>
          <w:rFonts w:ascii="Arial" w:hAnsi="Arial" w:cs="Arial"/>
        </w:rPr>
        <w:t xml:space="preserve">Este tipo de agresiones, recordó la diputada por el estado de Yucatán, tiene efectos negativos en la igualdad de las mujeres, al crear </w:t>
      </w:r>
      <w:r w:rsidRPr="00BB6EA3">
        <w:rPr>
          <w:rFonts w:ascii="Arial" w:hAnsi="Arial" w:cs="Arial"/>
        </w:rPr>
        <w:t>ambientes de</w:t>
      </w:r>
      <w:r w:rsidR="00BB6EA3" w:rsidRPr="00BB6EA3">
        <w:rPr>
          <w:rFonts w:ascii="Arial" w:hAnsi="Arial" w:cs="Arial"/>
        </w:rPr>
        <w:t xml:space="preserve"> violencia y hostilidad, limitar su participación económica y permitir su exclusión del mercado laboral, al verse forzadas </w:t>
      </w:r>
      <w:r w:rsidRPr="00BB6EA3">
        <w:rPr>
          <w:rFonts w:ascii="Arial" w:hAnsi="Arial" w:cs="Arial"/>
        </w:rPr>
        <w:t>a abandonar</w:t>
      </w:r>
      <w:r w:rsidR="00BB6EA3" w:rsidRPr="00BB6EA3">
        <w:rPr>
          <w:rFonts w:ascii="Arial" w:hAnsi="Arial" w:cs="Arial"/>
        </w:rPr>
        <w:t xml:space="preserve"> sus centros de trabajo</w:t>
      </w:r>
      <w:r>
        <w:rPr>
          <w:rFonts w:ascii="Arial" w:hAnsi="Arial" w:cs="Arial"/>
        </w:rPr>
        <w:t>”</w:t>
      </w:r>
      <w:bookmarkStart w:id="0" w:name="_GoBack"/>
      <w:bookmarkEnd w:id="0"/>
      <w:r w:rsidR="00BB6EA3" w:rsidRPr="00BB6EA3">
        <w:rPr>
          <w:rFonts w:ascii="Arial" w:hAnsi="Arial" w:cs="Arial"/>
        </w:rPr>
        <w:t>.</w:t>
      </w:r>
    </w:p>
    <w:p w:rsidR="00BB6EA3" w:rsidRPr="00BB6EA3" w:rsidRDefault="00BB6EA3" w:rsidP="00BB6EA3">
      <w:pPr>
        <w:pStyle w:val="NormalWeb"/>
        <w:shd w:val="clear" w:color="auto" w:fill="FFFFFF"/>
        <w:spacing w:before="0" w:beforeAutospacing="0" w:after="0" w:afterAutospacing="0" w:line="253" w:lineRule="atLeast"/>
        <w:jc w:val="both"/>
        <w:rPr>
          <w:rFonts w:ascii="Arial" w:hAnsi="Arial" w:cs="Arial"/>
        </w:rPr>
      </w:pPr>
      <w:r w:rsidRPr="00BB6EA3">
        <w:rPr>
          <w:rFonts w:ascii="Arial" w:hAnsi="Arial" w:cs="Arial"/>
        </w:rPr>
        <w:t> </w:t>
      </w:r>
    </w:p>
    <w:p w:rsidR="00BB6EA3" w:rsidRPr="00BB6EA3" w:rsidRDefault="00BB6EA3" w:rsidP="00BB6EA3">
      <w:pPr>
        <w:pStyle w:val="NormalWeb"/>
        <w:shd w:val="clear" w:color="auto" w:fill="FFFFFF"/>
        <w:spacing w:before="0" w:beforeAutospacing="0" w:after="0" w:afterAutospacing="0" w:line="253" w:lineRule="atLeast"/>
        <w:jc w:val="both"/>
        <w:rPr>
          <w:rFonts w:ascii="Arial" w:hAnsi="Arial" w:cs="Arial"/>
        </w:rPr>
      </w:pPr>
      <w:r w:rsidRPr="00BB6EA3">
        <w:rPr>
          <w:rFonts w:ascii="Arial" w:hAnsi="Arial" w:cs="Arial"/>
        </w:rPr>
        <w:t>Recordó que actualmente la Ley Federal del Trabajo define el hostigamiento, pero omite definir el hostigamiento sexual, esto suele crear confusión al asumir el hostigamiento como un término genérico, tanto en su connotación laboral, como sexual, con consecuencias para la víctima.</w:t>
      </w:r>
    </w:p>
    <w:p w:rsidR="00BB6EA3" w:rsidRPr="00BB6EA3" w:rsidRDefault="00BB6EA3" w:rsidP="00BB6EA3">
      <w:pPr>
        <w:pStyle w:val="NormalWeb"/>
        <w:shd w:val="clear" w:color="auto" w:fill="FFFFFF"/>
        <w:spacing w:before="0" w:beforeAutospacing="0" w:after="0" w:afterAutospacing="0" w:line="253" w:lineRule="atLeast"/>
        <w:jc w:val="both"/>
        <w:rPr>
          <w:rFonts w:ascii="Arial" w:hAnsi="Arial" w:cs="Arial"/>
        </w:rPr>
      </w:pPr>
      <w:r w:rsidRPr="00BB6EA3">
        <w:rPr>
          <w:rFonts w:ascii="Arial" w:hAnsi="Arial" w:cs="Arial"/>
        </w:rPr>
        <w:br/>
        <w:t>Precisó “no es lo mismo sufrir hostigamiento sexual, que hostigamiento laboral, sin la connotación sexual el hostigamiento carece de especificidad y se deja a la interpretación las conductas que caerían en este supuesto y eso es precisamente lo que se busca evitar, la interpretación de la norma, pues esta suele ir en contra de las víctimas” concluyó Alonzo Morales.</w:t>
      </w:r>
    </w:p>
    <w:p w:rsidR="00C9572A" w:rsidRDefault="00C9572A" w:rsidP="001252F8">
      <w:pPr>
        <w:jc w:val="both"/>
        <w:rPr>
          <w:rFonts w:cs="Arial"/>
          <w:sz w:val="24"/>
          <w:szCs w:val="24"/>
        </w:rPr>
      </w:pPr>
    </w:p>
    <w:p w:rsidR="00C9572A" w:rsidRDefault="00C9572A" w:rsidP="001252F8">
      <w:pPr>
        <w:jc w:val="both"/>
        <w:rPr>
          <w:rFonts w:cs="Arial"/>
          <w:sz w:val="24"/>
          <w:szCs w:val="24"/>
        </w:rPr>
      </w:pPr>
    </w:p>
    <w:p w:rsidR="00C9572A" w:rsidRDefault="00C9572A" w:rsidP="00CD3CB9">
      <w:pPr>
        <w:jc w:val="center"/>
        <w:rPr>
          <w:rFonts w:cs="Arial"/>
          <w:sz w:val="24"/>
          <w:szCs w:val="24"/>
        </w:rPr>
      </w:pPr>
    </w:p>
    <w:p w:rsidR="00C9572A" w:rsidRDefault="00C9572A" w:rsidP="00CD3CB9">
      <w:pPr>
        <w:jc w:val="center"/>
        <w:rPr>
          <w:rFonts w:cs="Arial"/>
          <w:sz w:val="24"/>
          <w:szCs w:val="24"/>
        </w:rPr>
      </w:pPr>
    </w:p>
    <w:p w:rsidR="00E853DB" w:rsidRPr="005707E5" w:rsidRDefault="00E853DB" w:rsidP="00CD3CB9">
      <w:pPr>
        <w:jc w:val="center"/>
        <w:rPr>
          <w:rFonts w:cs="Arial"/>
          <w:b/>
          <w:sz w:val="32"/>
          <w:szCs w:val="36"/>
        </w:rPr>
      </w:pPr>
      <w:r w:rsidRPr="00AC094B">
        <w:rPr>
          <w:rFonts w:cs="Arial"/>
          <w:b/>
          <w:sz w:val="36"/>
          <w:szCs w:val="36"/>
        </w:rPr>
        <w:t>—oo0oo—</w:t>
      </w:r>
    </w:p>
    <w:p w:rsidR="00A32A1B" w:rsidRDefault="00A32A1B" w:rsidP="00E853DB">
      <w:pPr>
        <w:spacing w:after="200"/>
        <w:jc w:val="center"/>
        <w:rPr>
          <w:rFonts w:cs="Arial"/>
          <w:b/>
          <w:sz w:val="36"/>
          <w:szCs w:val="36"/>
        </w:rPr>
      </w:pPr>
    </w:p>
    <w:sectPr w:rsidR="00A32A1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3B3" w:rsidRDefault="007D13B3">
      <w:r>
        <w:separator/>
      </w:r>
    </w:p>
  </w:endnote>
  <w:endnote w:type="continuationSeparator" w:id="0">
    <w:p w:rsidR="007D13B3" w:rsidRDefault="007D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173E">
      <w:rPr>
        <w:rStyle w:val="Nmerodepgina"/>
        <w:noProof/>
      </w:rPr>
      <w:t>2</w:t>
    </w:r>
    <w:r>
      <w:rPr>
        <w:rStyle w:val="Nmerodepgina"/>
      </w:rPr>
      <w:fldChar w:fldCharType="end"/>
    </w:r>
  </w:p>
  <w:p w:rsidR="00DA525B" w:rsidRPr="00584EB7" w:rsidRDefault="007D13B3"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8129FA" w:rsidRDefault="00DA525B"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584EB7" w:rsidRDefault="007D13B3"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3B3" w:rsidRDefault="007D13B3">
      <w:r>
        <w:separator/>
      </w:r>
    </w:p>
  </w:footnote>
  <w:footnote w:type="continuationSeparator" w:id="0">
    <w:p w:rsidR="007D13B3" w:rsidRDefault="007D1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w:t>
    </w:r>
    <w:r w:rsidR="007D2C1E">
      <w:rPr>
        <w:sz w:val="32"/>
        <w:szCs w:val="32"/>
      </w:rPr>
      <w:t>60</w:t>
    </w:r>
    <w:r w:rsidR="00C9572A">
      <w:rPr>
        <w:sz w:val="32"/>
        <w:szCs w:val="32"/>
      </w:rPr>
      <w:t>9</w:t>
    </w:r>
    <w:r>
      <w:rPr>
        <w:sz w:val="32"/>
        <w:szCs w:val="32"/>
      </w:rPr>
      <w:t xml:space="preserve"> </w:t>
    </w:r>
    <w:r w:rsidRPr="008176B1">
      <w:rPr>
        <w:smallCaps w:val="0"/>
        <w:sz w:val="32"/>
        <w:szCs w:val="32"/>
      </w:rPr>
      <w:t>- 20</w:t>
    </w:r>
    <w:r w:rsidR="003E576E">
      <w:rPr>
        <w:smallCaps w:val="0"/>
        <w:sz w:val="32"/>
        <w:szCs w:val="32"/>
      </w:rPr>
      <w:t>20</w:t>
    </w:r>
  </w:p>
  <w:p w:rsidR="00DA525B" w:rsidRPr="0000475D" w:rsidRDefault="00DA525B">
    <w:pPr>
      <w:rPr>
        <w:lang w:val="es-MX"/>
      </w:rPr>
    </w:pPr>
    <w:r>
      <w:rPr>
        <w:noProof/>
        <w:lang w:val="es-MX" w:eastAsia="es-MX"/>
      </w:rPr>
      <w:drawing>
        <wp:anchor distT="0" distB="0" distL="114300" distR="114300" simplePos="0" relativeHeight="251666432" behindDoc="0" locked="0" layoutInCell="1" allowOverlap="1" wp14:anchorId="1ADB5E4D" wp14:editId="6CBD7F9E">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DA525B" w:rsidRPr="000341E4" w:rsidRDefault="00DA525B" w:rsidP="00D0417F">
                          <w:pPr>
                            <w:jc w:val="center"/>
                            <w:rPr>
                              <w:b/>
                              <w:sz w:val="12"/>
                              <w:szCs w:val="12"/>
                            </w:rPr>
                          </w:pPr>
                          <w:r w:rsidRPr="000341E4">
                            <w:rPr>
                              <w:b/>
                              <w:sz w:val="12"/>
                              <w:szCs w:val="12"/>
                            </w:rPr>
                            <w:t>Comité Directivo Estatal</w:t>
                          </w:r>
                        </w:p>
                        <w:p w:rsidR="00DA525B" w:rsidRPr="000341E4" w:rsidRDefault="00DA525B" w:rsidP="00D0417F">
                          <w:pPr>
                            <w:jc w:val="center"/>
                            <w:rPr>
                              <w:b/>
                              <w:sz w:val="12"/>
                              <w:szCs w:val="12"/>
                            </w:rPr>
                          </w:pPr>
                          <w:r w:rsidRPr="000341E4">
                            <w:rPr>
                              <w:b/>
                              <w:sz w:val="12"/>
                              <w:szCs w:val="12"/>
                            </w:rPr>
                            <w:t>Secretaría de Comunicación Institucional</w:t>
                          </w:r>
                        </w:p>
                        <w:p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437C4D" w:rsidRPr="000341E4" w:rsidRDefault="00437C4D" w:rsidP="00D0417F">
                    <w:pPr>
                      <w:jc w:val="center"/>
                      <w:rPr>
                        <w:b/>
                        <w:sz w:val="12"/>
                        <w:szCs w:val="12"/>
                      </w:rPr>
                    </w:pPr>
                    <w:r w:rsidRPr="000341E4">
                      <w:rPr>
                        <w:b/>
                        <w:sz w:val="12"/>
                        <w:szCs w:val="12"/>
                      </w:rPr>
                      <w:t>Comité Directivo Estatal</w:t>
                    </w:r>
                  </w:p>
                  <w:p w:rsidR="00437C4D" w:rsidRPr="000341E4" w:rsidRDefault="00437C4D" w:rsidP="00D0417F">
                    <w:pPr>
                      <w:jc w:val="center"/>
                      <w:rPr>
                        <w:b/>
                        <w:sz w:val="12"/>
                        <w:szCs w:val="12"/>
                      </w:rPr>
                    </w:pPr>
                    <w:r w:rsidRPr="000341E4">
                      <w:rPr>
                        <w:b/>
                        <w:sz w:val="12"/>
                        <w:szCs w:val="12"/>
                      </w:rPr>
                      <w:t>Secretaría de Comunicación Institucional</w:t>
                    </w:r>
                  </w:p>
                  <w:p w:rsidR="00437C4D" w:rsidRDefault="00437C4D"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9"/>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8"/>
  </w:num>
  <w:num w:numId="12">
    <w:abstractNumId w:val="41"/>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5"/>
  </w:num>
  <w:num w:numId="31">
    <w:abstractNumId w:val="42"/>
  </w:num>
  <w:num w:numId="32">
    <w:abstractNumId w:val="24"/>
  </w:num>
  <w:num w:numId="33">
    <w:abstractNumId w:val="12"/>
  </w:num>
  <w:num w:numId="34">
    <w:abstractNumId w:val="0"/>
  </w:num>
  <w:num w:numId="35">
    <w:abstractNumId w:val="37"/>
  </w:num>
  <w:num w:numId="36">
    <w:abstractNumId w:val="9"/>
  </w:num>
  <w:num w:numId="37">
    <w:abstractNumId w:val="16"/>
  </w:num>
  <w:num w:numId="38">
    <w:abstractNumId w:val="25"/>
  </w:num>
  <w:num w:numId="39">
    <w:abstractNumId w:val="40"/>
  </w:num>
  <w:num w:numId="40">
    <w:abstractNumId w:val="28"/>
  </w:num>
  <w:num w:numId="41">
    <w:abstractNumId w:val="19"/>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87"/>
    <w:rsid w:val="00016EE7"/>
    <w:rsid w:val="000178E7"/>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0A1B"/>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419A"/>
    <w:rsid w:val="00124CC5"/>
    <w:rsid w:val="001252F8"/>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BE"/>
    <w:rsid w:val="001346DA"/>
    <w:rsid w:val="00134B14"/>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835"/>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A40"/>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29F"/>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CA7"/>
    <w:rsid w:val="001A70AE"/>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651D"/>
    <w:rsid w:val="0022713B"/>
    <w:rsid w:val="00227260"/>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5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EA4"/>
    <w:rsid w:val="002772DF"/>
    <w:rsid w:val="002774FC"/>
    <w:rsid w:val="00277691"/>
    <w:rsid w:val="00277D7A"/>
    <w:rsid w:val="00280E49"/>
    <w:rsid w:val="0028138B"/>
    <w:rsid w:val="00281B80"/>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20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4F6"/>
    <w:rsid w:val="00302AB0"/>
    <w:rsid w:val="003031F2"/>
    <w:rsid w:val="0030324E"/>
    <w:rsid w:val="00303540"/>
    <w:rsid w:val="0030387F"/>
    <w:rsid w:val="003038AA"/>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18E"/>
    <w:rsid w:val="003345CF"/>
    <w:rsid w:val="00334F1D"/>
    <w:rsid w:val="00335796"/>
    <w:rsid w:val="00335842"/>
    <w:rsid w:val="00335D5D"/>
    <w:rsid w:val="003363A7"/>
    <w:rsid w:val="0033647E"/>
    <w:rsid w:val="00336AB7"/>
    <w:rsid w:val="0033714C"/>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1CC"/>
    <w:rsid w:val="00373968"/>
    <w:rsid w:val="00374485"/>
    <w:rsid w:val="003746EC"/>
    <w:rsid w:val="0037471D"/>
    <w:rsid w:val="0037586D"/>
    <w:rsid w:val="00376272"/>
    <w:rsid w:val="003765BA"/>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592E"/>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7B"/>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33"/>
    <w:rsid w:val="004661B0"/>
    <w:rsid w:val="004667F7"/>
    <w:rsid w:val="004667FE"/>
    <w:rsid w:val="00466C2E"/>
    <w:rsid w:val="0046737E"/>
    <w:rsid w:val="0046774D"/>
    <w:rsid w:val="00467FB2"/>
    <w:rsid w:val="0047019E"/>
    <w:rsid w:val="00470C40"/>
    <w:rsid w:val="00470DAC"/>
    <w:rsid w:val="0047148A"/>
    <w:rsid w:val="00471F49"/>
    <w:rsid w:val="0047254B"/>
    <w:rsid w:val="004727A5"/>
    <w:rsid w:val="00472BBC"/>
    <w:rsid w:val="00472F24"/>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156"/>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5F27"/>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7C9"/>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2797"/>
    <w:rsid w:val="00502E7F"/>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37D"/>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B36"/>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2EB"/>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4DBC"/>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F76"/>
    <w:rsid w:val="00624DD6"/>
    <w:rsid w:val="00624E26"/>
    <w:rsid w:val="006250F7"/>
    <w:rsid w:val="00625132"/>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2"/>
    <w:rsid w:val="006C0E0C"/>
    <w:rsid w:val="006C1023"/>
    <w:rsid w:val="006C157C"/>
    <w:rsid w:val="006C167F"/>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2C"/>
    <w:rsid w:val="006E65C0"/>
    <w:rsid w:val="006E670A"/>
    <w:rsid w:val="006E69BD"/>
    <w:rsid w:val="006E6AC1"/>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D63"/>
    <w:rsid w:val="00703F50"/>
    <w:rsid w:val="00704139"/>
    <w:rsid w:val="0070451B"/>
    <w:rsid w:val="0070459C"/>
    <w:rsid w:val="00704B7C"/>
    <w:rsid w:val="00704BDC"/>
    <w:rsid w:val="00705554"/>
    <w:rsid w:val="00705AAF"/>
    <w:rsid w:val="00705EBC"/>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22D"/>
    <w:rsid w:val="00734309"/>
    <w:rsid w:val="00734445"/>
    <w:rsid w:val="00734AF7"/>
    <w:rsid w:val="0073536A"/>
    <w:rsid w:val="007355AE"/>
    <w:rsid w:val="00735D6E"/>
    <w:rsid w:val="00735E1D"/>
    <w:rsid w:val="007360A9"/>
    <w:rsid w:val="00736D7A"/>
    <w:rsid w:val="00736E11"/>
    <w:rsid w:val="00737031"/>
    <w:rsid w:val="007372E0"/>
    <w:rsid w:val="0073752D"/>
    <w:rsid w:val="007375D0"/>
    <w:rsid w:val="007409FD"/>
    <w:rsid w:val="00740E20"/>
    <w:rsid w:val="00741677"/>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967"/>
    <w:rsid w:val="00754D56"/>
    <w:rsid w:val="00754DE0"/>
    <w:rsid w:val="00754E16"/>
    <w:rsid w:val="0075505B"/>
    <w:rsid w:val="00755084"/>
    <w:rsid w:val="007559E0"/>
    <w:rsid w:val="00755D28"/>
    <w:rsid w:val="00756168"/>
    <w:rsid w:val="00756627"/>
    <w:rsid w:val="00756F82"/>
    <w:rsid w:val="007570DB"/>
    <w:rsid w:val="00757F57"/>
    <w:rsid w:val="007603C3"/>
    <w:rsid w:val="007604B5"/>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B3A"/>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B56"/>
    <w:rsid w:val="00786D43"/>
    <w:rsid w:val="00787229"/>
    <w:rsid w:val="00787561"/>
    <w:rsid w:val="00787837"/>
    <w:rsid w:val="00787E73"/>
    <w:rsid w:val="0079032B"/>
    <w:rsid w:val="007907FD"/>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B3"/>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F92"/>
    <w:rsid w:val="007D64EE"/>
    <w:rsid w:val="007D6848"/>
    <w:rsid w:val="007D735D"/>
    <w:rsid w:val="007D7CEF"/>
    <w:rsid w:val="007D7E15"/>
    <w:rsid w:val="007E00A6"/>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5CDC"/>
    <w:rsid w:val="008461E4"/>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EE9"/>
    <w:rsid w:val="008525EA"/>
    <w:rsid w:val="008530AE"/>
    <w:rsid w:val="00853B79"/>
    <w:rsid w:val="00853D17"/>
    <w:rsid w:val="00853DC9"/>
    <w:rsid w:val="008546E8"/>
    <w:rsid w:val="008551E4"/>
    <w:rsid w:val="008553FB"/>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6F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B5D"/>
    <w:rsid w:val="008A60C3"/>
    <w:rsid w:val="008A6990"/>
    <w:rsid w:val="008A6CC0"/>
    <w:rsid w:val="008A7122"/>
    <w:rsid w:val="008A734C"/>
    <w:rsid w:val="008A7556"/>
    <w:rsid w:val="008A7917"/>
    <w:rsid w:val="008A7DAD"/>
    <w:rsid w:val="008B0648"/>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29E"/>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5E4A"/>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1AC1"/>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1E82"/>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F00B3"/>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3C8"/>
    <w:rsid w:val="00A83C54"/>
    <w:rsid w:val="00A84267"/>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310D"/>
    <w:rsid w:val="00A93276"/>
    <w:rsid w:val="00A9340E"/>
    <w:rsid w:val="00A93CC5"/>
    <w:rsid w:val="00A93F8A"/>
    <w:rsid w:val="00A94160"/>
    <w:rsid w:val="00A94616"/>
    <w:rsid w:val="00A94895"/>
    <w:rsid w:val="00A94902"/>
    <w:rsid w:val="00A950EA"/>
    <w:rsid w:val="00A95AA9"/>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314"/>
    <w:rsid w:val="00AA4B74"/>
    <w:rsid w:val="00AA55F8"/>
    <w:rsid w:val="00AA5984"/>
    <w:rsid w:val="00AA5C54"/>
    <w:rsid w:val="00AA605D"/>
    <w:rsid w:val="00AA6454"/>
    <w:rsid w:val="00AA6894"/>
    <w:rsid w:val="00AA6CCF"/>
    <w:rsid w:val="00AA746B"/>
    <w:rsid w:val="00AA7964"/>
    <w:rsid w:val="00AB005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06A"/>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E62"/>
    <w:rsid w:val="00C140EF"/>
    <w:rsid w:val="00C145AE"/>
    <w:rsid w:val="00C14A18"/>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45B0"/>
    <w:rsid w:val="00C34791"/>
    <w:rsid w:val="00C34BAA"/>
    <w:rsid w:val="00C35A9B"/>
    <w:rsid w:val="00C35B1E"/>
    <w:rsid w:val="00C35E81"/>
    <w:rsid w:val="00C35F6B"/>
    <w:rsid w:val="00C35FF7"/>
    <w:rsid w:val="00C36BF5"/>
    <w:rsid w:val="00C375A1"/>
    <w:rsid w:val="00C40215"/>
    <w:rsid w:val="00C40378"/>
    <w:rsid w:val="00C406FA"/>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486"/>
    <w:rsid w:val="00C82A10"/>
    <w:rsid w:val="00C830A1"/>
    <w:rsid w:val="00C8332C"/>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5B4"/>
    <w:rsid w:val="00C9462C"/>
    <w:rsid w:val="00C94885"/>
    <w:rsid w:val="00C94B2F"/>
    <w:rsid w:val="00C94C89"/>
    <w:rsid w:val="00C94EDD"/>
    <w:rsid w:val="00C95176"/>
    <w:rsid w:val="00C95582"/>
    <w:rsid w:val="00C9572A"/>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C95"/>
    <w:rsid w:val="00CC5EDB"/>
    <w:rsid w:val="00CC5F5D"/>
    <w:rsid w:val="00CC5FEB"/>
    <w:rsid w:val="00CC6189"/>
    <w:rsid w:val="00CC6410"/>
    <w:rsid w:val="00CC6C95"/>
    <w:rsid w:val="00CC6DCD"/>
    <w:rsid w:val="00CC7DE9"/>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34"/>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01"/>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4F4C"/>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AD7"/>
    <w:rsid w:val="00D74D67"/>
    <w:rsid w:val="00D74E0E"/>
    <w:rsid w:val="00D7585F"/>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4726"/>
    <w:rsid w:val="00DA5215"/>
    <w:rsid w:val="00DA525B"/>
    <w:rsid w:val="00DA5EE2"/>
    <w:rsid w:val="00DA67F7"/>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0E"/>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59EF"/>
    <w:rsid w:val="00E06749"/>
    <w:rsid w:val="00E06C85"/>
    <w:rsid w:val="00E07462"/>
    <w:rsid w:val="00E07702"/>
    <w:rsid w:val="00E078C7"/>
    <w:rsid w:val="00E078CD"/>
    <w:rsid w:val="00E10AD0"/>
    <w:rsid w:val="00E10F87"/>
    <w:rsid w:val="00E116AE"/>
    <w:rsid w:val="00E1173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58E2"/>
    <w:rsid w:val="00E959B2"/>
    <w:rsid w:val="00E9663F"/>
    <w:rsid w:val="00E9700C"/>
    <w:rsid w:val="00E97901"/>
    <w:rsid w:val="00E9790A"/>
    <w:rsid w:val="00EA0137"/>
    <w:rsid w:val="00EA03E3"/>
    <w:rsid w:val="00EA0CC8"/>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77AD"/>
    <w:rsid w:val="00EC7856"/>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168"/>
    <w:rsid w:val="00EE68C2"/>
    <w:rsid w:val="00EE7296"/>
    <w:rsid w:val="00EE72F7"/>
    <w:rsid w:val="00EE74D3"/>
    <w:rsid w:val="00EE7AC4"/>
    <w:rsid w:val="00EF00DF"/>
    <w:rsid w:val="00EF0482"/>
    <w:rsid w:val="00EF0485"/>
    <w:rsid w:val="00EF09B1"/>
    <w:rsid w:val="00EF0AE6"/>
    <w:rsid w:val="00EF0C67"/>
    <w:rsid w:val="00EF1C7A"/>
    <w:rsid w:val="00EF1EAB"/>
    <w:rsid w:val="00EF1F88"/>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7BC0"/>
    <w:rsid w:val="00F504A8"/>
    <w:rsid w:val="00F50F50"/>
    <w:rsid w:val="00F50F69"/>
    <w:rsid w:val="00F50F73"/>
    <w:rsid w:val="00F519A5"/>
    <w:rsid w:val="00F51C92"/>
    <w:rsid w:val="00F5217C"/>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8B2"/>
    <w:rsid w:val="00F65A45"/>
    <w:rsid w:val="00F65D48"/>
    <w:rsid w:val="00F65F01"/>
    <w:rsid w:val="00F66684"/>
    <w:rsid w:val="00F66840"/>
    <w:rsid w:val="00F67212"/>
    <w:rsid w:val="00F67616"/>
    <w:rsid w:val="00F67D57"/>
    <w:rsid w:val="00F70479"/>
    <w:rsid w:val="00F7077C"/>
    <w:rsid w:val="00F70839"/>
    <w:rsid w:val="00F70A8B"/>
    <w:rsid w:val="00F72443"/>
    <w:rsid w:val="00F72825"/>
    <w:rsid w:val="00F72841"/>
    <w:rsid w:val="00F72CE6"/>
    <w:rsid w:val="00F730EC"/>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688"/>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32EE9"/>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BB4F8-612E-4176-BDF7-9A85E547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539</Words>
  <Characters>2966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111</cp:revision>
  <cp:lastPrinted>2018-08-01T00:33:00Z</cp:lastPrinted>
  <dcterms:created xsi:type="dcterms:W3CDTF">2020-01-27T16:45:00Z</dcterms:created>
  <dcterms:modified xsi:type="dcterms:W3CDTF">2020-02-24T18:48:00Z</dcterms:modified>
</cp:coreProperties>
</file>