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864FB2C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040BB">
        <w:rPr>
          <w:rFonts w:ascii="Arial" w:hAnsi="Arial" w:cs="Arial"/>
          <w:color w:val="000000" w:themeColor="text1"/>
          <w:sz w:val="24"/>
          <w:szCs w:val="24"/>
          <w:lang w:eastAsia="es-MX"/>
        </w:rPr>
        <w:t>16</w:t>
      </w:r>
      <w:r w:rsidR="00733ED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11F7E80A" w:rsidR="00442DCC" w:rsidRDefault="00106B33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CELEBRA PRI LA UNIDAD, TR</w:t>
      </w:r>
      <w:r w:rsidRPr="00106B33">
        <w:rPr>
          <w:rFonts w:eastAsiaTheme="minorHAnsi" w:cs="Arial"/>
          <w:b/>
          <w:bCs/>
          <w:color w:val="000000" w:themeColor="text1"/>
          <w:lang w:val="es-MX" w:eastAsia="es-MX"/>
        </w:rPr>
        <w:t>ANQUILIDAD, MADUREZ Y EFERVESCENCIA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EN EL REGISTRO DE LOS ASPIRANTES A CANDIDATOS A DIPUTADOS LOCALES</w:t>
      </w:r>
    </w:p>
    <w:p w14:paraId="54FE0B5A" w14:textId="31066EF0" w:rsidR="00A55BA4" w:rsidRDefault="00A55BA4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C76775B" w14:textId="4BC811AD" w:rsidR="008E6868" w:rsidRDefault="008E6868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Diputado Federal </w:t>
      </w:r>
      <w:r w:rsidRPr="008E6868">
        <w:rPr>
          <w:rFonts w:cs="Arial"/>
          <w:sz w:val="24"/>
          <w:szCs w:val="24"/>
        </w:rPr>
        <w:t>Omar Bazán Flores</w:t>
      </w:r>
      <w:r>
        <w:rPr>
          <w:rFonts w:cs="Arial"/>
          <w:sz w:val="24"/>
          <w:szCs w:val="24"/>
        </w:rPr>
        <w:t xml:space="preserve">, designado Delegado Especial para Aguascalientes y otros Estados cercanos, para los registros de las diputaciones locales en los 18 distritos locales y las 11 Presidencias Municipales, </w:t>
      </w:r>
      <w:r w:rsidR="00082A0D">
        <w:rPr>
          <w:rFonts w:cs="Arial"/>
          <w:sz w:val="24"/>
          <w:szCs w:val="24"/>
        </w:rPr>
        <w:t xml:space="preserve">celebró la unidad, tranquilidad, madurez y efervescencia de las mujeres y hombres que vinieron a la sede tricolor a manifestar su interés por contender </w:t>
      </w:r>
    </w:p>
    <w:p w14:paraId="663510D8" w14:textId="60723FA2" w:rsidR="008E6868" w:rsidRDefault="008E6868" w:rsidP="00EF0115">
      <w:pPr>
        <w:jc w:val="both"/>
        <w:rPr>
          <w:rFonts w:cs="Arial"/>
          <w:sz w:val="24"/>
          <w:szCs w:val="24"/>
        </w:rPr>
      </w:pPr>
    </w:p>
    <w:p w14:paraId="1A002603" w14:textId="13F14D04" w:rsidR="00067A0F" w:rsidRDefault="00067A0F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495A24">
        <w:rPr>
          <w:rFonts w:cs="Arial"/>
          <w:sz w:val="24"/>
          <w:szCs w:val="24"/>
        </w:rPr>
        <w:t>Hay bastantes expectativas por recuperar espacios en el Congreso del Estado, en las alcaldías, tenemos excelentes cuadros a nivel distrital, ahorita registramos mujeres y hombres probados con su militancia, el PRI regresa a sus bases, regresa al entorno social, vamos en unidad, optimismo y esperanza”.</w:t>
      </w:r>
    </w:p>
    <w:p w14:paraId="395B9F46" w14:textId="2AAB41E2" w:rsidR="00495A24" w:rsidRDefault="00495A24" w:rsidP="00EF0115">
      <w:pPr>
        <w:jc w:val="both"/>
        <w:rPr>
          <w:rFonts w:cs="Arial"/>
          <w:sz w:val="24"/>
          <w:szCs w:val="24"/>
        </w:rPr>
      </w:pPr>
    </w:p>
    <w:p w14:paraId="070B4AD4" w14:textId="779CBC21" w:rsidR="005322D3" w:rsidRDefault="005322D3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Delegado del CEN del PRI en Aguascalientes, Luis Antonio Muñoz Mosqueda, confió que las aspirantes a candidatas y candidatos </w:t>
      </w:r>
      <w:r w:rsidR="000D6360">
        <w:rPr>
          <w:rFonts w:cs="Arial"/>
          <w:sz w:val="24"/>
          <w:szCs w:val="24"/>
        </w:rPr>
        <w:t>a diputados para los 18 distritos electorales, celebró el gran entusiasmo y confía que tengamos otros 4 legisladores de mayoría además de las 4 posiciones con las que se cuentan actualmente.</w:t>
      </w:r>
    </w:p>
    <w:p w14:paraId="6F3C8532" w14:textId="7FCEC2ED" w:rsidR="000D6360" w:rsidRDefault="000D6360" w:rsidP="00EF0115">
      <w:pPr>
        <w:jc w:val="both"/>
        <w:rPr>
          <w:rFonts w:cs="Arial"/>
          <w:sz w:val="24"/>
          <w:szCs w:val="24"/>
        </w:rPr>
      </w:pPr>
    </w:p>
    <w:p w14:paraId="3A18F05D" w14:textId="0B66C087" w:rsidR="000D6360" w:rsidRDefault="000D6360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 ha hecho una tarea exhaustiva de trabajo, de consensos, de unidad, durante los últimos 4 meses de trabajo, se ha dialogado con las dirigencias municipales del PRI, con todos los aspirantes</w:t>
      </w:r>
      <w:r w:rsidR="00794766">
        <w:rPr>
          <w:rFonts w:cs="Arial"/>
          <w:sz w:val="24"/>
          <w:szCs w:val="24"/>
        </w:rPr>
        <w:t>”.</w:t>
      </w:r>
    </w:p>
    <w:p w14:paraId="7FF4B602" w14:textId="69F7690E" w:rsidR="00794766" w:rsidRDefault="00794766" w:rsidP="00EF0115">
      <w:pPr>
        <w:jc w:val="both"/>
        <w:rPr>
          <w:rFonts w:cs="Arial"/>
          <w:sz w:val="24"/>
          <w:szCs w:val="24"/>
        </w:rPr>
      </w:pPr>
    </w:p>
    <w:p w14:paraId="5F1A70CC" w14:textId="77777777" w:rsidR="00106B33" w:rsidRDefault="00106B33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el Presidente del Comité Directivo Estatal (CDE) del PRI, Herminio Ventura Rodríguez, celebró la convocatoria de priistas dentro y fuera de nuestro instituto político, que vinieron con gran alegría a inscribirse a los diferentes distritos locales.</w:t>
      </w:r>
    </w:p>
    <w:p w14:paraId="2BC9B0C5" w14:textId="77777777" w:rsidR="00106B33" w:rsidRDefault="00106B33" w:rsidP="00EF0115">
      <w:pPr>
        <w:jc w:val="both"/>
        <w:rPr>
          <w:rFonts w:cs="Arial"/>
          <w:sz w:val="24"/>
          <w:szCs w:val="24"/>
        </w:rPr>
      </w:pPr>
    </w:p>
    <w:p w14:paraId="53862184" w14:textId="4D07BA82" w:rsidR="00794766" w:rsidRDefault="00106B33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“Esperamos tener 4 o 5 diputados más que los actuales y convertirnos en la segunda fuerza en el Congreso del Estado, ese es nuestro objetivo”.</w:t>
      </w:r>
    </w:p>
    <w:p w14:paraId="34E8FC1B" w14:textId="77777777" w:rsidR="00495A24" w:rsidRDefault="00495A24" w:rsidP="00EF0115">
      <w:pPr>
        <w:jc w:val="both"/>
        <w:rPr>
          <w:rFonts w:cs="Arial"/>
          <w:sz w:val="24"/>
          <w:szCs w:val="24"/>
        </w:rPr>
      </w:pPr>
    </w:p>
    <w:p w14:paraId="2ADCEAF2" w14:textId="1C81EAB9" w:rsidR="006134F4" w:rsidRDefault="001936F9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igual manera se espera la gran efervescencia y entusiasmo priista el domingo 17 de enero del 2021, en el registro de aspirantes a candidat</w:t>
      </w:r>
      <w:r w:rsidR="004B758F">
        <w:rPr>
          <w:rFonts w:cs="Arial"/>
          <w:sz w:val="24"/>
          <w:szCs w:val="24"/>
        </w:rPr>
        <w:t>as y candidatos</w:t>
      </w:r>
      <w:r>
        <w:rPr>
          <w:rFonts w:cs="Arial"/>
          <w:sz w:val="24"/>
          <w:szCs w:val="24"/>
        </w:rPr>
        <w:t xml:space="preserve"> a l</w:t>
      </w:r>
      <w:r w:rsidR="00A75209">
        <w:rPr>
          <w:rFonts w:cs="Arial"/>
          <w:sz w:val="24"/>
          <w:szCs w:val="24"/>
        </w:rPr>
        <w:t xml:space="preserve">as </w:t>
      </w:r>
      <w:r>
        <w:rPr>
          <w:rFonts w:cs="Arial"/>
          <w:sz w:val="24"/>
          <w:szCs w:val="24"/>
        </w:rPr>
        <w:t>11 Presiden</w:t>
      </w:r>
      <w:r w:rsidR="00A75209">
        <w:rPr>
          <w:rFonts w:cs="Arial"/>
          <w:sz w:val="24"/>
          <w:szCs w:val="24"/>
        </w:rPr>
        <w:t xml:space="preserve">cias </w:t>
      </w:r>
      <w:r>
        <w:rPr>
          <w:rFonts w:cs="Arial"/>
          <w:sz w:val="24"/>
          <w:szCs w:val="24"/>
        </w:rPr>
        <w:t>Municipales.</w:t>
      </w:r>
    </w:p>
    <w:p w14:paraId="00178AD9" w14:textId="77777777" w:rsidR="00192616" w:rsidRDefault="00192616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0F7C" w14:textId="77777777" w:rsidR="00D55CAB" w:rsidRDefault="00D55CAB">
      <w:r>
        <w:separator/>
      </w:r>
    </w:p>
  </w:endnote>
  <w:endnote w:type="continuationSeparator" w:id="0">
    <w:p w14:paraId="254B9D8B" w14:textId="77777777" w:rsidR="00D55CAB" w:rsidRDefault="00D5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55CA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D55CA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C74A" w14:textId="77777777" w:rsidR="00D55CAB" w:rsidRDefault="00D55CAB">
      <w:r>
        <w:separator/>
      </w:r>
    </w:p>
  </w:footnote>
  <w:footnote w:type="continuationSeparator" w:id="0">
    <w:p w14:paraId="78377A73" w14:textId="77777777" w:rsidR="00D55CAB" w:rsidRDefault="00D5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EF0EDA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B048F6">
      <w:rPr>
        <w:sz w:val="32"/>
        <w:szCs w:val="32"/>
      </w:rPr>
      <w:t xml:space="preserve">2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2E94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16</cp:revision>
  <cp:lastPrinted>2020-12-21T20:23:00Z</cp:lastPrinted>
  <dcterms:created xsi:type="dcterms:W3CDTF">2021-01-16T20:51:00Z</dcterms:created>
  <dcterms:modified xsi:type="dcterms:W3CDTF">2021-01-16T22:29:00Z</dcterms:modified>
</cp:coreProperties>
</file>