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BE672" w14:textId="4704AAEC" w:rsidR="00A05AF3" w:rsidRPr="00793E84" w:rsidRDefault="00637AA8" w:rsidP="00A05AF3">
      <w:pPr>
        <w:pStyle w:val="NormalWeb"/>
        <w:spacing w:before="0" w:beforeAutospacing="0" w:after="0" w:afterAutospacing="0"/>
        <w:jc w:val="right"/>
        <w:rPr>
          <w:rFonts w:asciiTheme="majorHAnsi" w:hAnsiTheme="majorHAnsi" w:cstheme="minorHAnsi"/>
          <w:color w:val="000000"/>
        </w:rPr>
      </w:pPr>
      <w:r>
        <w:rPr>
          <w:rFonts w:asciiTheme="majorHAnsi" w:hAnsiTheme="majorHAnsi" w:cstheme="minorHAnsi"/>
        </w:rPr>
        <w:t>Juchitán de Zaragoza</w:t>
      </w:r>
      <w:r w:rsidR="00814E7E" w:rsidRPr="00793E84">
        <w:rPr>
          <w:rFonts w:asciiTheme="majorHAnsi" w:hAnsiTheme="majorHAnsi" w:cstheme="minorHAnsi"/>
          <w:color w:val="000000"/>
        </w:rPr>
        <w:t xml:space="preserve">, Oaxaca, a </w:t>
      </w:r>
      <w:r>
        <w:rPr>
          <w:rFonts w:asciiTheme="majorHAnsi" w:hAnsiTheme="majorHAnsi" w:cstheme="minorHAnsi"/>
          <w:color w:val="000000"/>
        </w:rPr>
        <w:t>19</w:t>
      </w:r>
      <w:r w:rsidR="000B4069" w:rsidRPr="00793E84">
        <w:rPr>
          <w:rFonts w:asciiTheme="majorHAnsi" w:hAnsiTheme="majorHAnsi" w:cstheme="minorHAnsi"/>
          <w:color w:val="000000"/>
        </w:rPr>
        <w:t xml:space="preserve"> de jul</w:t>
      </w:r>
      <w:r w:rsidR="001C52E1" w:rsidRPr="00793E84">
        <w:rPr>
          <w:rFonts w:asciiTheme="majorHAnsi" w:hAnsiTheme="majorHAnsi" w:cstheme="minorHAnsi"/>
          <w:color w:val="000000"/>
        </w:rPr>
        <w:t>io</w:t>
      </w:r>
      <w:r w:rsidR="00A05AF3" w:rsidRPr="00793E84">
        <w:rPr>
          <w:rFonts w:asciiTheme="majorHAnsi" w:hAnsiTheme="majorHAnsi" w:cstheme="minorHAnsi"/>
          <w:color w:val="000000"/>
        </w:rPr>
        <w:t xml:space="preserve"> 2022</w:t>
      </w:r>
    </w:p>
    <w:p w14:paraId="747120BF" w14:textId="77777777" w:rsidR="00A05AF3" w:rsidRPr="00793E84" w:rsidRDefault="00A05AF3" w:rsidP="005D7D4A">
      <w:pPr>
        <w:pStyle w:val="NormalWeb"/>
        <w:spacing w:before="0" w:beforeAutospacing="0" w:after="0" w:afterAutospacing="0"/>
        <w:jc w:val="center"/>
        <w:rPr>
          <w:rFonts w:asciiTheme="majorHAnsi" w:hAnsiTheme="majorHAnsi" w:cstheme="minorHAnsi"/>
          <w:b/>
          <w:bCs/>
          <w:color w:val="000000"/>
          <w:sz w:val="32"/>
          <w:szCs w:val="32"/>
        </w:rPr>
      </w:pPr>
    </w:p>
    <w:p w14:paraId="25BE5325" w14:textId="02312766" w:rsidR="000B32C0" w:rsidRPr="00793E84" w:rsidRDefault="00A11684" w:rsidP="005C3928">
      <w:pPr>
        <w:pStyle w:val="CuerpoA"/>
        <w:jc w:val="center"/>
        <w:rPr>
          <w:rFonts w:asciiTheme="majorHAnsi" w:hAnsiTheme="majorHAnsi" w:cstheme="majorHAnsi"/>
          <w:b/>
          <w:bCs/>
          <w:sz w:val="32"/>
          <w:szCs w:val="32"/>
        </w:rPr>
      </w:pPr>
      <w:r w:rsidRPr="00A11684">
        <w:rPr>
          <w:rFonts w:asciiTheme="majorHAnsi" w:hAnsiTheme="majorHAnsi" w:cstheme="majorHAnsi"/>
          <w:b/>
          <w:bCs/>
          <w:sz w:val="32"/>
          <w:szCs w:val="32"/>
        </w:rPr>
        <w:t>Suman esfuerzos PRI y ACO para donar 300 lentes para vista cansada en Juchitán.</w:t>
      </w:r>
    </w:p>
    <w:p w14:paraId="41CB5EFC" w14:textId="77777777" w:rsidR="005C3928" w:rsidRPr="00793E84" w:rsidRDefault="005C3928" w:rsidP="00814E7E">
      <w:pPr>
        <w:pStyle w:val="CuerpoA"/>
        <w:rPr>
          <w:rFonts w:asciiTheme="majorHAnsi" w:hAnsiTheme="majorHAnsi"/>
          <w:b/>
          <w:bCs/>
          <w:i/>
          <w:iCs/>
        </w:rPr>
      </w:pPr>
    </w:p>
    <w:p w14:paraId="466ACCAA" w14:textId="51DFBDF2" w:rsidR="00A11684" w:rsidRPr="00A11684" w:rsidRDefault="00637AA8" w:rsidP="00A11684">
      <w:pPr>
        <w:pStyle w:val="Cuerpo"/>
        <w:jc w:val="both"/>
        <w:rPr>
          <w:rFonts w:asciiTheme="majorHAnsi" w:hAnsiTheme="majorHAnsi" w:cstheme="minorHAnsi"/>
          <w:sz w:val="24"/>
        </w:rPr>
      </w:pPr>
      <w:r>
        <w:rPr>
          <w:rFonts w:asciiTheme="majorHAnsi" w:hAnsiTheme="majorHAnsi" w:cstheme="minorHAnsi"/>
          <w:sz w:val="24"/>
        </w:rPr>
        <w:t xml:space="preserve">Juchitán, </w:t>
      </w:r>
      <w:proofErr w:type="spellStart"/>
      <w:r>
        <w:rPr>
          <w:rFonts w:asciiTheme="majorHAnsi" w:hAnsiTheme="majorHAnsi" w:cstheme="minorHAnsi"/>
          <w:sz w:val="24"/>
        </w:rPr>
        <w:t>Oax</w:t>
      </w:r>
      <w:proofErr w:type="spellEnd"/>
      <w:r w:rsidR="000B4069" w:rsidRPr="00793E84">
        <w:rPr>
          <w:rFonts w:asciiTheme="majorHAnsi" w:hAnsiTheme="majorHAnsi" w:cstheme="minorHAnsi"/>
          <w:sz w:val="24"/>
        </w:rPr>
        <w:t>.</w:t>
      </w:r>
      <w:r w:rsidR="005C3928" w:rsidRPr="00793E84">
        <w:rPr>
          <w:rFonts w:asciiTheme="majorHAnsi" w:hAnsiTheme="majorHAnsi" w:cstheme="minorHAnsi"/>
          <w:sz w:val="24"/>
        </w:rPr>
        <w:t xml:space="preserve"> </w:t>
      </w:r>
      <w:r w:rsidR="001C52E1" w:rsidRPr="00793E84">
        <w:rPr>
          <w:rFonts w:asciiTheme="majorHAnsi" w:hAnsiTheme="majorHAnsi" w:cstheme="minorHAnsi"/>
          <w:sz w:val="24"/>
        </w:rPr>
        <w:t xml:space="preserve">- </w:t>
      </w:r>
      <w:r w:rsidR="00A11684" w:rsidRPr="00A11684">
        <w:rPr>
          <w:rFonts w:asciiTheme="majorHAnsi" w:hAnsiTheme="majorHAnsi" w:cstheme="minorHAnsi"/>
          <w:sz w:val="24"/>
        </w:rPr>
        <w:t>Un total de 300 personas fueron beneficiadas con la jornada de donación de lentes para vista cansada realizada en este municipio del Istmo de Tehuantepec como resultado de la gestión social del dirigente estatal del Partido Revolucionario Institucional, Javier Villacaña Jiménez ante la asociación civi</w:t>
      </w:r>
      <w:r w:rsidR="00A11684">
        <w:rPr>
          <w:rFonts w:asciiTheme="majorHAnsi" w:hAnsiTheme="majorHAnsi" w:cstheme="minorHAnsi"/>
          <w:sz w:val="24"/>
        </w:rPr>
        <w:t>l Apoyo Comunitario de Oaxaca (ACO</w:t>
      </w:r>
      <w:r w:rsidR="00A11684" w:rsidRPr="00A11684">
        <w:rPr>
          <w:rFonts w:asciiTheme="majorHAnsi" w:hAnsiTheme="majorHAnsi" w:cstheme="minorHAnsi"/>
          <w:sz w:val="24"/>
        </w:rPr>
        <w:t>).</w:t>
      </w:r>
    </w:p>
    <w:p w14:paraId="0A3A7D16" w14:textId="77777777" w:rsidR="00A11684" w:rsidRPr="00A11684" w:rsidRDefault="00A11684" w:rsidP="00A11684">
      <w:pPr>
        <w:pStyle w:val="Cuerpo"/>
        <w:jc w:val="both"/>
        <w:rPr>
          <w:rFonts w:asciiTheme="majorHAnsi" w:hAnsiTheme="majorHAnsi" w:cstheme="minorHAnsi"/>
          <w:sz w:val="24"/>
        </w:rPr>
      </w:pPr>
    </w:p>
    <w:p w14:paraId="00DD7AFB" w14:textId="77777777" w:rsidR="00A11684" w:rsidRPr="00A11684" w:rsidRDefault="00A11684" w:rsidP="00A11684">
      <w:pPr>
        <w:pStyle w:val="Cuerpo"/>
        <w:jc w:val="both"/>
        <w:rPr>
          <w:rFonts w:asciiTheme="majorHAnsi" w:hAnsiTheme="majorHAnsi" w:cstheme="minorHAnsi"/>
          <w:sz w:val="24"/>
        </w:rPr>
      </w:pPr>
      <w:r w:rsidRPr="00A11684">
        <w:rPr>
          <w:rFonts w:asciiTheme="majorHAnsi" w:hAnsiTheme="majorHAnsi" w:cstheme="minorHAnsi"/>
          <w:sz w:val="24"/>
        </w:rPr>
        <w:t>Encabezados por el representante de ACO, Benjamín Calvo, personal de la asociación civil atendieron a la población mayor de 40 años que requerían de anteojos para mitigar la pérdida gradual y vinculada al envejecimiento de la capacidad de los ojos de enfocarse en los objetos cercanos.</w:t>
      </w:r>
    </w:p>
    <w:p w14:paraId="4BC39552" w14:textId="77777777" w:rsidR="00A11684" w:rsidRPr="00A11684" w:rsidRDefault="00A11684" w:rsidP="00A11684">
      <w:pPr>
        <w:pStyle w:val="Cuerpo"/>
        <w:jc w:val="both"/>
        <w:rPr>
          <w:rFonts w:asciiTheme="majorHAnsi" w:hAnsiTheme="majorHAnsi" w:cstheme="minorHAnsi"/>
          <w:sz w:val="24"/>
        </w:rPr>
      </w:pPr>
    </w:p>
    <w:p w14:paraId="29445617" w14:textId="77777777" w:rsidR="00A11684" w:rsidRPr="00A11684" w:rsidRDefault="00A11684" w:rsidP="00A11684">
      <w:pPr>
        <w:pStyle w:val="Cuerpo"/>
        <w:jc w:val="both"/>
        <w:rPr>
          <w:rFonts w:asciiTheme="majorHAnsi" w:hAnsiTheme="majorHAnsi" w:cstheme="minorHAnsi"/>
          <w:sz w:val="24"/>
        </w:rPr>
      </w:pPr>
      <w:r w:rsidRPr="00A11684">
        <w:rPr>
          <w:rFonts w:asciiTheme="majorHAnsi" w:hAnsiTheme="majorHAnsi" w:cstheme="minorHAnsi"/>
          <w:sz w:val="24"/>
        </w:rPr>
        <w:t>Las oficinas del comité municipal del PRI albergaron a las 300 personas que durante seis horas fueron atendidos minuciosamente por Optometristas de ACO, quienes previa revisión entregaron gratuitamente a los ciudadanos locales los lentes que les permita ayuda por este trastorno visual.</w:t>
      </w:r>
    </w:p>
    <w:p w14:paraId="3DA7737E" w14:textId="77777777" w:rsidR="00A11684" w:rsidRPr="00A11684" w:rsidRDefault="00A11684" w:rsidP="00A11684">
      <w:pPr>
        <w:pStyle w:val="Cuerpo"/>
        <w:jc w:val="both"/>
        <w:rPr>
          <w:rFonts w:asciiTheme="majorHAnsi" w:hAnsiTheme="majorHAnsi" w:cstheme="minorHAnsi"/>
          <w:sz w:val="24"/>
        </w:rPr>
      </w:pPr>
      <w:bookmarkStart w:id="0" w:name="_GoBack"/>
      <w:bookmarkEnd w:id="0"/>
    </w:p>
    <w:p w14:paraId="5C067905" w14:textId="77777777" w:rsidR="00A11684" w:rsidRPr="00A11684" w:rsidRDefault="00A11684" w:rsidP="00A11684">
      <w:pPr>
        <w:pStyle w:val="Cuerpo"/>
        <w:jc w:val="both"/>
        <w:rPr>
          <w:rFonts w:asciiTheme="majorHAnsi" w:hAnsiTheme="majorHAnsi" w:cstheme="minorHAnsi"/>
          <w:sz w:val="24"/>
        </w:rPr>
      </w:pPr>
      <w:r w:rsidRPr="00A11684">
        <w:rPr>
          <w:rFonts w:asciiTheme="majorHAnsi" w:hAnsiTheme="majorHAnsi" w:cstheme="minorHAnsi"/>
          <w:sz w:val="24"/>
        </w:rPr>
        <w:t xml:space="preserve">Paralelamente, como parte de la jornada de donación de lentes, personal de Apoyo Comunitario de Oaxaca enseñaron a las y los asistentes técnicas caseras para la elaboración de gel </w:t>
      </w:r>
      <w:proofErr w:type="spellStart"/>
      <w:r w:rsidRPr="00A11684">
        <w:rPr>
          <w:rFonts w:asciiTheme="majorHAnsi" w:hAnsiTheme="majorHAnsi" w:cstheme="minorHAnsi"/>
          <w:sz w:val="24"/>
        </w:rPr>
        <w:t>antibacterial</w:t>
      </w:r>
      <w:proofErr w:type="spellEnd"/>
      <w:r w:rsidRPr="00A11684">
        <w:rPr>
          <w:rFonts w:asciiTheme="majorHAnsi" w:hAnsiTheme="majorHAnsi" w:cstheme="minorHAnsi"/>
          <w:sz w:val="24"/>
        </w:rPr>
        <w:t xml:space="preserve"> y cloro, asistencia que apoya la economía familiar para prevenir contagios por COVID.</w:t>
      </w:r>
    </w:p>
    <w:p w14:paraId="7F5DA342" w14:textId="77777777" w:rsidR="00A11684" w:rsidRPr="00A11684" w:rsidRDefault="00A11684" w:rsidP="00A11684">
      <w:pPr>
        <w:pStyle w:val="Cuerpo"/>
        <w:jc w:val="both"/>
        <w:rPr>
          <w:rFonts w:asciiTheme="majorHAnsi" w:hAnsiTheme="majorHAnsi" w:cstheme="minorHAnsi"/>
          <w:sz w:val="24"/>
        </w:rPr>
      </w:pPr>
    </w:p>
    <w:p w14:paraId="69E94C83" w14:textId="77777777" w:rsidR="00A11684" w:rsidRDefault="00A11684" w:rsidP="00A11684">
      <w:pPr>
        <w:pStyle w:val="Cuerpo"/>
        <w:jc w:val="both"/>
        <w:rPr>
          <w:rFonts w:asciiTheme="majorHAnsi" w:hAnsiTheme="majorHAnsi" w:cstheme="minorHAnsi"/>
          <w:sz w:val="24"/>
        </w:rPr>
      </w:pPr>
      <w:r w:rsidRPr="00A11684">
        <w:rPr>
          <w:rFonts w:asciiTheme="majorHAnsi" w:hAnsiTheme="majorHAnsi" w:cstheme="minorHAnsi"/>
          <w:sz w:val="24"/>
        </w:rPr>
        <w:t>Al respecto, Javier Villacaña Jiménez, dirigente estatal del PRI, tras agradecer a los directivos y personal de Apoyo Comunitario de Oaxaca, reiteró que el Revolucionario Institucional reforzará la gestión social para llevar beneficios a la militancia y sociedad en general.</w:t>
      </w:r>
    </w:p>
    <w:p w14:paraId="57B0292F" w14:textId="159756CA" w:rsidR="00450C75" w:rsidRPr="00793E84" w:rsidRDefault="00ED6FA2" w:rsidP="00A11684">
      <w:pPr>
        <w:pStyle w:val="Cuerpo"/>
        <w:jc w:val="center"/>
        <w:rPr>
          <w:rFonts w:asciiTheme="majorHAnsi" w:hAnsiTheme="majorHAnsi"/>
          <w:b/>
          <w:bCs/>
        </w:rPr>
      </w:pPr>
      <w:r w:rsidRPr="00793E84">
        <w:rPr>
          <w:rFonts w:asciiTheme="majorHAnsi" w:hAnsiTheme="majorHAnsi"/>
          <w:b/>
          <w:bCs/>
        </w:rPr>
        <w:t>-o00o-</w:t>
      </w:r>
    </w:p>
    <w:sectPr w:rsidR="00450C75" w:rsidRPr="00793E8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B84D" w14:textId="77777777" w:rsidR="002543F4" w:rsidRDefault="002543F4" w:rsidP="00AC471B">
      <w:pPr>
        <w:spacing w:after="0" w:line="240" w:lineRule="auto"/>
      </w:pPr>
      <w:r>
        <w:separator/>
      </w:r>
    </w:p>
  </w:endnote>
  <w:endnote w:type="continuationSeparator" w:id="0">
    <w:p w14:paraId="38106F48" w14:textId="77777777" w:rsidR="002543F4" w:rsidRDefault="002543F4" w:rsidP="00AC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D5B0" w14:textId="0F57E98E" w:rsidR="005D068B" w:rsidRPr="005D068B" w:rsidRDefault="00AC471B" w:rsidP="005D068B">
    <w:pPr>
      <w:spacing w:after="0" w:line="240" w:lineRule="auto"/>
      <w:jc w:val="right"/>
      <w:rPr>
        <w:sz w:val="20"/>
        <w:szCs w:val="20"/>
      </w:rPr>
    </w:pPr>
    <w:r w:rsidRPr="005D068B">
      <w:rPr>
        <w:noProof/>
        <w:color w:val="FF0000"/>
        <w:lang w:eastAsia="es-MX"/>
      </w:rPr>
      <mc:AlternateContent>
        <mc:Choice Requires="wps">
          <w:drawing>
            <wp:anchor distT="0" distB="0" distL="114300" distR="114300" simplePos="0" relativeHeight="251661312" behindDoc="0" locked="0" layoutInCell="1" allowOverlap="1" wp14:anchorId="6CFE1787" wp14:editId="191DDF20">
              <wp:simplePos x="0" y="0"/>
              <wp:positionH relativeFrom="column">
                <wp:posOffset>5727622</wp:posOffset>
              </wp:positionH>
              <wp:positionV relativeFrom="paragraph">
                <wp:posOffset>-153600</wp:posOffset>
              </wp:positionV>
              <wp:extent cx="67310" cy="1082675"/>
              <wp:effectExtent l="0" t="0" r="27940" b="22225"/>
              <wp:wrapNone/>
              <wp:docPr id="2" name="Rectángulo 2"/>
              <wp:cNvGraphicFramePr/>
              <a:graphic xmlns:a="http://schemas.openxmlformats.org/drawingml/2006/main">
                <a:graphicData uri="http://schemas.microsoft.com/office/word/2010/wordprocessingShape">
                  <wps:wsp>
                    <wps:cNvSpPr/>
                    <wps:spPr>
                      <a:xfrm>
                        <a:off x="0" y="0"/>
                        <a:ext cx="67310" cy="10826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E6794C" id="Rectángulo 2" o:spid="_x0000_s1026" style="position:absolute;margin-left:451pt;margin-top:-12.1pt;width:5.3pt;height:8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" fillcolor="red" strokecolor="red" strokeweight="1pt"/>
          </w:pict>
        </mc:Fallback>
      </mc:AlternateContent>
    </w:r>
    <w:r w:rsidR="00D50990" w:rsidRPr="005D068B">
      <w:rPr>
        <w:sz w:val="20"/>
        <w:szCs w:val="20"/>
      </w:rPr>
      <w:t>Carretera Internacional N° 1503</w:t>
    </w:r>
  </w:p>
  <w:p w14:paraId="3CCEA8DD" w14:textId="327A0D2B" w:rsidR="005D068B" w:rsidRPr="005D068B" w:rsidRDefault="00D50990" w:rsidP="005D068B">
    <w:pPr>
      <w:spacing w:after="0" w:line="240" w:lineRule="auto"/>
      <w:jc w:val="right"/>
      <w:rPr>
        <w:sz w:val="20"/>
        <w:szCs w:val="20"/>
      </w:rPr>
    </w:pPr>
    <w:r w:rsidRPr="005D068B">
      <w:rPr>
        <w:sz w:val="20"/>
        <w:szCs w:val="20"/>
      </w:rPr>
      <w:t>Santa Rosa, Panzacola</w:t>
    </w:r>
  </w:p>
  <w:p w14:paraId="5F30FDBA" w14:textId="77777777" w:rsidR="005D068B" w:rsidRPr="005D068B" w:rsidRDefault="00D50990" w:rsidP="005D068B">
    <w:pPr>
      <w:spacing w:after="0" w:line="240" w:lineRule="auto"/>
      <w:jc w:val="right"/>
      <w:rPr>
        <w:sz w:val="20"/>
        <w:szCs w:val="20"/>
      </w:rPr>
    </w:pPr>
    <w:r w:rsidRPr="005D068B">
      <w:rPr>
        <w:sz w:val="20"/>
        <w:szCs w:val="20"/>
      </w:rPr>
      <w:t>C.P. 68039; Oaxaca de Juárez; Oaxaca</w:t>
    </w:r>
  </w:p>
  <w:p w14:paraId="7582A16F" w14:textId="77777777" w:rsidR="005D068B" w:rsidRPr="005D068B" w:rsidRDefault="00D50990" w:rsidP="005D068B">
    <w:pPr>
      <w:spacing w:after="0" w:line="240" w:lineRule="auto"/>
      <w:jc w:val="right"/>
      <w:rPr>
        <w:sz w:val="20"/>
        <w:szCs w:val="20"/>
      </w:rPr>
    </w:pPr>
    <w:r w:rsidRPr="005D068B">
      <w:rPr>
        <w:sz w:val="20"/>
        <w:szCs w:val="20"/>
      </w:rPr>
      <w:t>(951)13 2 1259</w:t>
    </w:r>
  </w:p>
  <w:p w14:paraId="2F780980" w14:textId="77777777" w:rsidR="005D068B" w:rsidRPr="005D068B" w:rsidRDefault="00D50990" w:rsidP="005D068B">
    <w:pPr>
      <w:spacing w:after="0" w:line="240" w:lineRule="auto"/>
      <w:jc w:val="right"/>
      <w:rPr>
        <w:sz w:val="20"/>
        <w:szCs w:val="20"/>
      </w:rPr>
    </w:pPr>
    <w:r w:rsidRPr="005D068B">
      <w:rPr>
        <w:sz w:val="20"/>
        <w:szCs w:val="20"/>
      </w:rPr>
      <w:t>http://prioaxaca.org.mx/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D61D7" w14:textId="77777777" w:rsidR="002543F4" w:rsidRDefault="002543F4" w:rsidP="00AC471B">
      <w:pPr>
        <w:spacing w:after="0" w:line="240" w:lineRule="auto"/>
      </w:pPr>
      <w:r>
        <w:separator/>
      </w:r>
    </w:p>
  </w:footnote>
  <w:footnote w:type="continuationSeparator" w:id="0">
    <w:p w14:paraId="0E87E8F2" w14:textId="77777777" w:rsidR="002543F4" w:rsidRDefault="002543F4" w:rsidP="00AC4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B3BB" w14:textId="77777777" w:rsidR="00C2404D" w:rsidRPr="00C2404D" w:rsidRDefault="00D50990" w:rsidP="00C2404D">
    <w:pPr>
      <w:pStyle w:val="Encabezado"/>
    </w:pPr>
    <w:r>
      <w:rPr>
        <w:noProof/>
        <w:lang w:eastAsia="es-MX"/>
      </w:rPr>
      <w:drawing>
        <wp:anchor distT="0" distB="0" distL="114300" distR="114300" simplePos="0" relativeHeight="251659264" behindDoc="1" locked="0" layoutInCell="1" allowOverlap="1" wp14:anchorId="4E4A3CE3" wp14:editId="110E9F84">
          <wp:simplePos x="0" y="0"/>
          <wp:positionH relativeFrom="column">
            <wp:posOffset>-737870</wp:posOffset>
          </wp:positionH>
          <wp:positionV relativeFrom="paragraph">
            <wp:posOffset>-187220</wp:posOffset>
          </wp:positionV>
          <wp:extent cx="1492211" cy="58820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92211" cy="58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3922"/>
    <w:multiLevelType w:val="hybridMultilevel"/>
    <w:tmpl w:val="03787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160549"/>
    <w:multiLevelType w:val="hybridMultilevel"/>
    <w:tmpl w:val="65D045A0"/>
    <w:numStyleLink w:val="Vieta"/>
  </w:abstractNum>
  <w:abstractNum w:abstractNumId="2" w15:restartNumberingAfterBreak="0">
    <w:nsid w:val="292B027F"/>
    <w:multiLevelType w:val="hybridMultilevel"/>
    <w:tmpl w:val="FC0C1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44636D"/>
    <w:multiLevelType w:val="hybridMultilevel"/>
    <w:tmpl w:val="30DCB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0E91D22"/>
    <w:multiLevelType w:val="hybridMultilevel"/>
    <w:tmpl w:val="65D045A0"/>
    <w:numStyleLink w:val="Vieta"/>
  </w:abstractNum>
  <w:abstractNum w:abstractNumId="5" w15:restartNumberingAfterBreak="0">
    <w:nsid w:val="3BAA2A77"/>
    <w:multiLevelType w:val="hybridMultilevel"/>
    <w:tmpl w:val="65D045A0"/>
    <w:numStyleLink w:val="Vieta"/>
  </w:abstractNum>
  <w:abstractNum w:abstractNumId="6" w15:restartNumberingAfterBreak="0">
    <w:nsid w:val="3F612FB8"/>
    <w:multiLevelType w:val="hybridMultilevel"/>
    <w:tmpl w:val="B6AA4A4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01623E2"/>
    <w:multiLevelType w:val="hybridMultilevel"/>
    <w:tmpl w:val="5F0CA274"/>
    <w:lvl w:ilvl="0" w:tplc="72D49234">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B7567AB"/>
    <w:multiLevelType w:val="hybridMultilevel"/>
    <w:tmpl w:val="A160602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9D2AFC"/>
    <w:multiLevelType w:val="hybridMultilevel"/>
    <w:tmpl w:val="6CB23F9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E524455"/>
    <w:multiLevelType w:val="hybridMultilevel"/>
    <w:tmpl w:val="65D045A0"/>
    <w:numStyleLink w:val="Vieta"/>
  </w:abstractNum>
  <w:abstractNum w:abstractNumId="11" w15:restartNumberingAfterBreak="0">
    <w:nsid w:val="622A1FCB"/>
    <w:multiLevelType w:val="hybridMultilevel"/>
    <w:tmpl w:val="BCE29C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A61636D"/>
    <w:multiLevelType w:val="hybridMultilevel"/>
    <w:tmpl w:val="257EDE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F073A1D"/>
    <w:multiLevelType w:val="hybridMultilevel"/>
    <w:tmpl w:val="65D045A0"/>
    <w:styleLink w:val="Vieta"/>
    <w:lvl w:ilvl="0" w:tplc="653052F2">
      <w:start w:val="1"/>
      <w:numFmt w:val="bullet"/>
      <w:lvlText w:val="•"/>
      <w:lvlJc w:val="left"/>
      <w:pPr>
        <w:ind w:left="180" w:hanging="18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A72A89AC">
      <w:start w:val="1"/>
      <w:numFmt w:val="bullet"/>
      <w:lvlText w:val="*"/>
      <w:lvlJc w:val="left"/>
      <w:pPr>
        <w:ind w:left="36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2" w:tplc="2D883EDE">
      <w:start w:val="1"/>
      <w:numFmt w:val="bullet"/>
      <w:lvlText w:val="*"/>
      <w:lvlJc w:val="left"/>
      <w:pPr>
        <w:ind w:left="54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3" w:tplc="4F364CA6">
      <w:start w:val="1"/>
      <w:numFmt w:val="bullet"/>
      <w:lvlText w:val="*"/>
      <w:lvlJc w:val="left"/>
      <w:pPr>
        <w:ind w:left="72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4" w:tplc="EAB23340">
      <w:start w:val="1"/>
      <w:numFmt w:val="bullet"/>
      <w:lvlText w:val="*"/>
      <w:lvlJc w:val="left"/>
      <w:pPr>
        <w:ind w:left="90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5" w:tplc="91CCD59C">
      <w:start w:val="1"/>
      <w:numFmt w:val="bullet"/>
      <w:lvlText w:val="*"/>
      <w:lvlJc w:val="left"/>
      <w:pPr>
        <w:ind w:left="108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6" w:tplc="43CEB672">
      <w:start w:val="1"/>
      <w:numFmt w:val="bullet"/>
      <w:lvlText w:val="*"/>
      <w:lvlJc w:val="left"/>
      <w:pPr>
        <w:ind w:left="126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7" w:tplc="A6EE87DA">
      <w:start w:val="1"/>
      <w:numFmt w:val="bullet"/>
      <w:lvlText w:val="*"/>
      <w:lvlJc w:val="left"/>
      <w:pPr>
        <w:ind w:left="144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8" w:tplc="33A4A5A2">
      <w:start w:val="1"/>
      <w:numFmt w:val="bullet"/>
      <w:lvlText w:val="*"/>
      <w:lvlJc w:val="left"/>
      <w:pPr>
        <w:ind w:left="162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14" w15:restartNumberingAfterBreak="0">
    <w:nsid w:val="759A6EE7"/>
    <w:multiLevelType w:val="hybridMultilevel"/>
    <w:tmpl w:val="CACA59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E141BD7"/>
    <w:multiLevelType w:val="hybridMultilevel"/>
    <w:tmpl w:val="9672FD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6"/>
  </w:num>
  <w:num w:numId="5">
    <w:abstractNumId w:val="12"/>
  </w:num>
  <w:num w:numId="6">
    <w:abstractNumId w:val="15"/>
  </w:num>
  <w:num w:numId="7">
    <w:abstractNumId w:val="9"/>
  </w:num>
  <w:num w:numId="8">
    <w:abstractNumId w:val="11"/>
  </w:num>
  <w:num w:numId="9">
    <w:abstractNumId w:val="0"/>
  </w:num>
  <w:num w:numId="10">
    <w:abstractNumId w:val="8"/>
  </w:num>
  <w:num w:numId="11">
    <w:abstractNumId w:val="10"/>
  </w:num>
  <w:num w:numId="12">
    <w:abstractNumId w:val="13"/>
  </w:num>
  <w:num w:numId="13">
    <w:abstractNumId w:val="2"/>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1B"/>
    <w:rsid w:val="00037D1E"/>
    <w:rsid w:val="0006306D"/>
    <w:rsid w:val="00080F11"/>
    <w:rsid w:val="00082D33"/>
    <w:rsid w:val="000B32C0"/>
    <w:rsid w:val="000B4069"/>
    <w:rsid w:val="000D4FCA"/>
    <w:rsid w:val="00114EB9"/>
    <w:rsid w:val="00132B4E"/>
    <w:rsid w:val="00196094"/>
    <w:rsid w:val="001C52E1"/>
    <w:rsid w:val="001C6775"/>
    <w:rsid w:val="001E1847"/>
    <w:rsid w:val="001F6BDC"/>
    <w:rsid w:val="0024717C"/>
    <w:rsid w:val="00250299"/>
    <w:rsid w:val="002543F4"/>
    <w:rsid w:val="0027080B"/>
    <w:rsid w:val="002F0626"/>
    <w:rsid w:val="00302AB4"/>
    <w:rsid w:val="00330655"/>
    <w:rsid w:val="00330756"/>
    <w:rsid w:val="00341318"/>
    <w:rsid w:val="003B625A"/>
    <w:rsid w:val="003B7BAA"/>
    <w:rsid w:val="003D3BBB"/>
    <w:rsid w:val="003F49CC"/>
    <w:rsid w:val="004040E5"/>
    <w:rsid w:val="004428B3"/>
    <w:rsid w:val="00450C75"/>
    <w:rsid w:val="00473FA6"/>
    <w:rsid w:val="004C32FA"/>
    <w:rsid w:val="004C442F"/>
    <w:rsid w:val="004D7B50"/>
    <w:rsid w:val="005102D8"/>
    <w:rsid w:val="00510BDA"/>
    <w:rsid w:val="005158F2"/>
    <w:rsid w:val="00573FCA"/>
    <w:rsid w:val="005C3928"/>
    <w:rsid w:val="005D7D4A"/>
    <w:rsid w:val="005F4189"/>
    <w:rsid w:val="00634D40"/>
    <w:rsid w:val="00637AA8"/>
    <w:rsid w:val="00723D75"/>
    <w:rsid w:val="00740613"/>
    <w:rsid w:val="00752D3A"/>
    <w:rsid w:val="00793E84"/>
    <w:rsid w:val="007D391C"/>
    <w:rsid w:val="00801895"/>
    <w:rsid w:val="00805392"/>
    <w:rsid w:val="00814E7E"/>
    <w:rsid w:val="00826A01"/>
    <w:rsid w:val="00844D38"/>
    <w:rsid w:val="00855559"/>
    <w:rsid w:val="0086757A"/>
    <w:rsid w:val="008B7F78"/>
    <w:rsid w:val="008C5990"/>
    <w:rsid w:val="00913B07"/>
    <w:rsid w:val="009D6FDC"/>
    <w:rsid w:val="00A05AF3"/>
    <w:rsid w:val="00A11684"/>
    <w:rsid w:val="00A54EA5"/>
    <w:rsid w:val="00A620D9"/>
    <w:rsid w:val="00AC471B"/>
    <w:rsid w:val="00B00A4F"/>
    <w:rsid w:val="00B01DBD"/>
    <w:rsid w:val="00B03230"/>
    <w:rsid w:val="00B22DD8"/>
    <w:rsid w:val="00B7076F"/>
    <w:rsid w:val="00BB3631"/>
    <w:rsid w:val="00C065B5"/>
    <w:rsid w:val="00C1265D"/>
    <w:rsid w:val="00C814A7"/>
    <w:rsid w:val="00CA68A2"/>
    <w:rsid w:val="00CB50C8"/>
    <w:rsid w:val="00CE391C"/>
    <w:rsid w:val="00CF5532"/>
    <w:rsid w:val="00D50990"/>
    <w:rsid w:val="00D67751"/>
    <w:rsid w:val="00D737FF"/>
    <w:rsid w:val="00D92407"/>
    <w:rsid w:val="00DC21DD"/>
    <w:rsid w:val="00DF3FB8"/>
    <w:rsid w:val="00E16DA5"/>
    <w:rsid w:val="00E17083"/>
    <w:rsid w:val="00E47AA0"/>
    <w:rsid w:val="00E569B8"/>
    <w:rsid w:val="00ED6FA2"/>
    <w:rsid w:val="00F17D88"/>
    <w:rsid w:val="00F32BB0"/>
    <w:rsid w:val="00F7159A"/>
    <w:rsid w:val="00F7517C"/>
    <w:rsid w:val="00F91224"/>
    <w:rsid w:val="00F94AE1"/>
    <w:rsid w:val="00FC2069"/>
    <w:rsid w:val="00FC4052"/>
    <w:rsid w:val="00FF4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9B74"/>
  <w15:chartTrackingRefBased/>
  <w15:docId w15:val="{F1D21B47-1D40-472B-BBF1-4DE6D7C8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47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71B"/>
  </w:style>
  <w:style w:type="paragraph" w:styleId="Piedepgina">
    <w:name w:val="footer"/>
    <w:basedOn w:val="Normal"/>
    <w:link w:val="PiedepginaCar"/>
    <w:uiPriority w:val="99"/>
    <w:unhideWhenUsed/>
    <w:rsid w:val="00AC47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71B"/>
  </w:style>
  <w:style w:type="paragraph" w:styleId="Prrafodelista">
    <w:name w:val="List Paragraph"/>
    <w:basedOn w:val="Normal"/>
    <w:uiPriority w:val="34"/>
    <w:qFormat/>
    <w:rsid w:val="008C5990"/>
    <w:pPr>
      <w:spacing w:after="0" w:line="240" w:lineRule="auto"/>
      <w:ind w:left="720"/>
      <w:contextualSpacing/>
    </w:pPr>
    <w:rPr>
      <w:sz w:val="24"/>
      <w:szCs w:val="24"/>
      <w:lang w:val="es-ES_tradnl"/>
    </w:rPr>
  </w:style>
  <w:style w:type="table" w:styleId="Tablaconcuadrcula">
    <w:name w:val="Table Grid"/>
    <w:basedOn w:val="Tablanormal"/>
    <w:uiPriority w:val="39"/>
    <w:rsid w:val="009D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473FA6"/>
    <w:pPr>
      <w:spacing w:after="0" w:line="240" w:lineRule="auto"/>
    </w:pPr>
    <w:rPr>
      <w:rFonts w:ascii="Helvetica Neue" w:eastAsia="Arial Unicode MS" w:hAnsi="Helvetica Neue" w:cs="Arial Unicode MS"/>
      <w:color w:val="000000"/>
      <w:lang w:val="es-ES_tradnl" w:eastAsia="es-MX"/>
      <w14:textOutline w14:w="0" w14:cap="flat" w14:cmpd="sng" w14:algn="ctr">
        <w14:noFill/>
        <w14:prstDash w14:val="solid"/>
        <w14:bevel/>
      </w14:textOutline>
    </w:rPr>
  </w:style>
  <w:style w:type="numbering" w:customStyle="1" w:styleId="Vieta">
    <w:name w:val="Viñeta"/>
    <w:rsid w:val="00473FA6"/>
    <w:pPr>
      <w:numPr>
        <w:numId w:val="12"/>
      </w:numPr>
    </w:pPr>
  </w:style>
  <w:style w:type="paragraph" w:styleId="NormalWeb">
    <w:name w:val="Normal (Web)"/>
    <w:basedOn w:val="Normal"/>
    <w:uiPriority w:val="99"/>
    <w:unhideWhenUsed/>
    <w:rsid w:val="00DC21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A">
    <w:name w:val="Cuerpo A"/>
    <w:rsid w:val="000B32C0"/>
    <w:pPr>
      <w:spacing w:after="0" w:line="240" w:lineRule="auto"/>
    </w:pPr>
    <w:rPr>
      <w:rFonts w:ascii="Helvetica Neue" w:eastAsia="Arial Unicode MS" w:hAnsi="Helvetica Neue" w:cs="Arial Unicode MS"/>
      <w:color w:val="000000"/>
      <w:u w:color="000000"/>
      <w:lang w:val="es-ES_tradnl" w:eastAsia="es-MX"/>
      <w14:textOutline w14:w="12700" w14:cap="flat" w14:cmpd="sng" w14:algn="ctr">
        <w14:noFill/>
        <w14:prstDash w14:val="solid"/>
        <w14:miter w14:lim="100000"/>
      </w14:textOutline>
    </w:rPr>
  </w:style>
  <w:style w:type="character" w:customStyle="1" w:styleId="Ninguno">
    <w:name w:val="Ninguno"/>
    <w:rsid w:val="000B32C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70352">
      <w:bodyDiv w:val="1"/>
      <w:marLeft w:val="0"/>
      <w:marRight w:val="0"/>
      <w:marTop w:val="0"/>
      <w:marBottom w:val="0"/>
      <w:divBdr>
        <w:top w:val="none" w:sz="0" w:space="0" w:color="auto"/>
        <w:left w:val="none" w:sz="0" w:space="0" w:color="auto"/>
        <w:bottom w:val="none" w:sz="0" w:space="0" w:color="auto"/>
        <w:right w:val="none" w:sz="0" w:space="0" w:color="auto"/>
      </w:divBdr>
    </w:div>
    <w:div w:id="449784599">
      <w:bodyDiv w:val="1"/>
      <w:marLeft w:val="0"/>
      <w:marRight w:val="0"/>
      <w:marTop w:val="0"/>
      <w:marBottom w:val="0"/>
      <w:divBdr>
        <w:top w:val="none" w:sz="0" w:space="0" w:color="auto"/>
        <w:left w:val="none" w:sz="0" w:space="0" w:color="auto"/>
        <w:bottom w:val="none" w:sz="0" w:space="0" w:color="auto"/>
        <w:right w:val="none" w:sz="0" w:space="0" w:color="auto"/>
      </w:divBdr>
    </w:div>
    <w:div w:id="919220349">
      <w:bodyDiv w:val="1"/>
      <w:marLeft w:val="0"/>
      <w:marRight w:val="0"/>
      <w:marTop w:val="0"/>
      <w:marBottom w:val="0"/>
      <w:divBdr>
        <w:top w:val="none" w:sz="0" w:space="0" w:color="auto"/>
        <w:left w:val="none" w:sz="0" w:space="0" w:color="auto"/>
        <w:bottom w:val="none" w:sz="0" w:space="0" w:color="auto"/>
        <w:right w:val="none" w:sz="0" w:space="0" w:color="auto"/>
      </w:divBdr>
    </w:div>
    <w:div w:id="1166431942">
      <w:bodyDiv w:val="1"/>
      <w:marLeft w:val="0"/>
      <w:marRight w:val="0"/>
      <w:marTop w:val="0"/>
      <w:marBottom w:val="0"/>
      <w:divBdr>
        <w:top w:val="none" w:sz="0" w:space="0" w:color="auto"/>
        <w:left w:val="none" w:sz="0" w:space="0" w:color="auto"/>
        <w:bottom w:val="none" w:sz="0" w:space="0" w:color="auto"/>
        <w:right w:val="none" w:sz="0" w:space="0" w:color="auto"/>
      </w:divBdr>
    </w:div>
    <w:div w:id="1227960586">
      <w:bodyDiv w:val="1"/>
      <w:marLeft w:val="0"/>
      <w:marRight w:val="0"/>
      <w:marTop w:val="0"/>
      <w:marBottom w:val="0"/>
      <w:divBdr>
        <w:top w:val="none" w:sz="0" w:space="0" w:color="auto"/>
        <w:left w:val="none" w:sz="0" w:space="0" w:color="auto"/>
        <w:bottom w:val="none" w:sz="0" w:space="0" w:color="auto"/>
        <w:right w:val="none" w:sz="0" w:space="0" w:color="auto"/>
      </w:divBdr>
    </w:div>
    <w:div w:id="1684238914">
      <w:bodyDiv w:val="1"/>
      <w:marLeft w:val="0"/>
      <w:marRight w:val="0"/>
      <w:marTop w:val="0"/>
      <w:marBottom w:val="0"/>
      <w:divBdr>
        <w:top w:val="none" w:sz="0" w:space="0" w:color="auto"/>
        <w:left w:val="none" w:sz="0" w:space="0" w:color="auto"/>
        <w:bottom w:val="none" w:sz="0" w:space="0" w:color="auto"/>
        <w:right w:val="none" w:sz="0" w:space="0" w:color="auto"/>
      </w:divBdr>
    </w:div>
    <w:div w:id="19531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1376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Vero Espi</cp:lastModifiedBy>
  <cp:revision>4</cp:revision>
  <cp:lastPrinted>2022-07-14T17:36:00Z</cp:lastPrinted>
  <dcterms:created xsi:type="dcterms:W3CDTF">2022-07-19T20:03:00Z</dcterms:created>
  <dcterms:modified xsi:type="dcterms:W3CDTF">2022-07-19T20:06:00Z</dcterms:modified>
</cp:coreProperties>
</file>