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BE672" w14:textId="2127921A" w:rsidR="00A05AF3" w:rsidRPr="00A05AF3" w:rsidRDefault="00A05AF3" w:rsidP="00A05AF3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</w:rPr>
      </w:pPr>
      <w:r w:rsidRPr="00A05AF3">
        <w:rPr>
          <w:rFonts w:asciiTheme="minorHAnsi" w:hAnsiTheme="minorHAnsi" w:cstheme="minorHAnsi"/>
          <w:color w:val="000000"/>
        </w:rPr>
        <w:t xml:space="preserve">Oaxaca de Juárez, Oaxaca, a </w:t>
      </w:r>
      <w:r w:rsidR="008E308D">
        <w:rPr>
          <w:rFonts w:asciiTheme="minorHAnsi" w:hAnsiTheme="minorHAnsi" w:cstheme="minorHAnsi"/>
          <w:color w:val="000000"/>
        </w:rPr>
        <w:t>30</w:t>
      </w:r>
      <w:r w:rsidR="00316E0A">
        <w:rPr>
          <w:rFonts w:asciiTheme="minorHAnsi" w:hAnsiTheme="minorHAnsi" w:cstheme="minorHAnsi"/>
          <w:color w:val="000000"/>
        </w:rPr>
        <w:t xml:space="preserve"> de septiembre</w:t>
      </w:r>
      <w:r w:rsidRPr="00A05AF3">
        <w:rPr>
          <w:rFonts w:asciiTheme="minorHAnsi" w:hAnsiTheme="minorHAnsi" w:cstheme="minorHAnsi"/>
          <w:color w:val="000000"/>
        </w:rPr>
        <w:t xml:space="preserve"> 2022</w:t>
      </w:r>
    </w:p>
    <w:p w14:paraId="747120BF" w14:textId="77777777" w:rsidR="00A05AF3" w:rsidRPr="00A05AF3" w:rsidRDefault="00A05AF3" w:rsidP="005D7D4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15E7559F" w14:textId="7DA05CEA" w:rsidR="008E308D" w:rsidRDefault="008E308D" w:rsidP="008E308D">
      <w:pPr>
        <w:pStyle w:val="Cuerpo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 xml:space="preserve">El PRI de </w:t>
      </w:r>
      <w:proofErr w:type="spellStart"/>
      <w:r>
        <w:rPr>
          <w:b/>
          <w:bCs/>
          <w:sz w:val="38"/>
          <w:szCs w:val="38"/>
        </w:rPr>
        <w:t>Huajuapam</w:t>
      </w:r>
      <w:proofErr w:type="spellEnd"/>
      <w:r>
        <w:rPr>
          <w:b/>
          <w:bCs/>
          <w:sz w:val="38"/>
          <w:szCs w:val="38"/>
        </w:rPr>
        <w:t>, vivo y activo: JVJ</w:t>
      </w:r>
    </w:p>
    <w:p w14:paraId="5BA9B95B" w14:textId="77777777" w:rsidR="00E4614D" w:rsidRPr="00E4614D" w:rsidRDefault="00E4614D" w:rsidP="00E4614D">
      <w:pPr>
        <w:pStyle w:val="Prrafodelista"/>
        <w:spacing w:after="160" w:line="259" w:lineRule="auto"/>
        <w:jc w:val="center"/>
        <w:rPr>
          <w:b/>
          <w:bCs/>
          <w:i/>
          <w:iCs/>
          <w:lang w:val="es-ES"/>
        </w:rPr>
      </w:pPr>
    </w:p>
    <w:p w14:paraId="4D4BA0DD" w14:textId="77777777" w:rsidR="008E308D" w:rsidRDefault="008E308D" w:rsidP="008E308D">
      <w:pPr>
        <w:pStyle w:val="Cuerp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i/>
          <w:iCs/>
        </w:rPr>
      </w:pPr>
      <w:r>
        <w:rPr>
          <w:b/>
          <w:bCs/>
          <w:i/>
          <w:iCs/>
        </w:rPr>
        <w:t>El líder estatal del PRI Javier Villacaña Jiménez, acude al llamado de la Mixteca y se reúne con militantes y liderazgos.</w:t>
      </w:r>
    </w:p>
    <w:p w14:paraId="02799D4B" w14:textId="77777777" w:rsidR="00E4614D" w:rsidRDefault="00E4614D" w:rsidP="00E4614D">
      <w:pPr>
        <w:pStyle w:val="Prrafodelista"/>
        <w:spacing w:after="160" w:line="259" w:lineRule="auto"/>
        <w:jc w:val="both"/>
        <w:rPr>
          <w:lang w:val="es-ES"/>
        </w:rPr>
      </w:pPr>
    </w:p>
    <w:p w14:paraId="2C4C5ACA" w14:textId="5A2BB622" w:rsidR="008E308D" w:rsidRDefault="008E308D" w:rsidP="008E308D">
      <w:pPr>
        <w:pStyle w:val="Cuerpo"/>
        <w:jc w:val="both"/>
      </w:pPr>
      <w:proofErr w:type="spellStart"/>
      <w:r>
        <w:t>Huajuapam</w:t>
      </w:r>
      <w:proofErr w:type="spellEnd"/>
      <w:r>
        <w:t xml:space="preserve"> de León, </w:t>
      </w:r>
      <w:proofErr w:type="spellStart"/>
      <w:proofErr w:type="gramStart"/>
      <w:r>
        <w:t>Oax</w:t>
      </w:r>
      <w:proofErr w:type="spellEnd"/>
      <w:r>
        <w:t>.-</w:t>
      </w:r>
      <w:proofErr w:type="gramEnd"/>
      <w:r>
        <w:t xml:space="preserve"> Siguiendo con los recorridos para saludar a la militancia, el líder estatal del PRI en Oaxaca Javier Villacaña Jiménez, estuvo en esta importante ciudad de la Mixteca p</w:t>
      </w:r>
      <w:r>
        <w:t xml:space="preserve">ara constatar la unidad del </w:t>
      </w:r>
      <w:proofErr w:type="spellStart"/>
      <w:r>
        <w:t>prií</w:t>
      </w:r>
      <w:r>
        <w:t>smo</w:t>
      </w:r>
      <w:proofErr w:type="spellEnd"/>
      <w:r>
        <w:t xml:space="preserve"> y revisar las acciones que se están llevando al cabo en esta región.</w:t>
      </w:r>
    </w:p>
    <w:p w14:paraId="0843C490" w14:textId="77777777" w:rsidR="008E308D" w:rsidRDefault="008E308D" w:rsidP="008E308D">
      <w:pPr>
        <w:pStyle w:val="Cuerpo"/>
        <w:jc w:val="both"/>
      </w:pPr>
    </w:p>
    <w:p w14:paraId="2AD87F3D" w14:textId="6B108F10" w:rsidR="008E308D" w:rsidRDefault="008E308D" w:rsidP="008E308D">
      <w:pPr>
        <w:pStyle w:val="Cuerpo"/>
        <w:jc w:val="both"/>
      </w:pPr>
      <w:r>
        <w:t>Acompañado de Onésimo</w:t>
      </w:r>
      <w:r>
        <w:t xml:space="preserve"> Bravo Secretario de Vinculación empresarial y emprendimiento</w:t>
      </w:r>
      <w:r>
        <w:t>, Herminio Cuevas</w:t>
      </w:r>
      <w:r>
        <w:t xml:space="preserve"> Chávez Secretario de Operación Política</w:t>
      </w:r>
      <w:r>
        <w:t xml:space="preserve"> y Marcelo Díaz de León</w:t>
      </w:r>
      <w:r>
        <w:t xml:space="preserve"> Coordinador de delegados del CDE PRI Oaxaca </w:t>
      </w:r>
      <w:r>
        <w:t xml:space="preserve">y a convocatoria de Saúl Bravo, el Presidente del CDE, sostuvo que el PRI en </w:t>
      </w:r>
      <w:proofErr w:type="spellStart"/>
      <w:r>
        <w:t>Huajuapam</w:t>
      </w:r>
      <w:proofErr w:type="spellEnd"/>
      <w:r>
        <w:t xml:space="preserve"> y en toda la mixteca “está vivo y activo”, y que esta vitalidad de los militantes tricolores es indispensable para penetrar en las preferencias de los ciudadanos.</w:t>
      </w:r>
    </w:p>
    <w:p w14:paraId="4E96001B" w14:textId="77777777" w:rsidR="008E308D" w:rsidRDefault="008E308D" w:rsidP="008E308D">
      <w:pPr>
        <w:pStyle w:val="Cuerpo"/>
        <w:jc w:val="both"/>
      </w:pPr>
    </w:p>
    <w:p w14:paraId="6B8EE772" w14:textId="77777777" w:rsidR="008E308D" w:rsidRDefault="008E308D" w:rsidP="008E308D">
      <w:pPr>
        <w:pStyle w:val="Cuerpo"/>
        <w:jc w:val="both"/>
      </w:pPr>
      <w:r>
        <w:t>No basta con estar sentado tras un escritorio y desde ahí dirigir a todo un ejército de hombres y mujeres, sostuvo el líder estatal del PRI, “lo que debemos hacer desde la dirigencia y desde los liderazgos regionales, es salir a las comunidades, hablar con la militancia y con la gente y abanderar las causas más sensibles de la población”.</w:t>
      </w:r>
    </w:p>
    <w:p w14:paraId="6451DFDF" w14:textId="77777777" w:rsidR="008E308D" w:rsidRDefault="008E308D" w:rsidP="008E308D">
      <w:pPr>
        <w:pStyle w:val="Cuerpo"/>
        <w:jc w:val="both"/>
      </w:pPr>
    </w:p>
    <w:p w14:paraId="340657BD" w14:textId="4D72E148" w:rsidR="008E308D" w:rsidRDefault="008E308D" w:rsidP="008E308D">
      <w:pPr>
        <w:pStyle w:val="Cuerpo"/>
        <w:jc w:val="both"/>
      </w:pPr>
      <w:r>
        <w:t>Por eso, indicó, es nec</w:t>
      </w:r>
      <w:r>
        <w:t xml:space="preserve">esario que la movilidad del </w:t>
      </w:r>
      <w:proofErr w:type="spellStart"/>
      <w:r>
        <w:t>prií</w:t>
      </w:r>
      <w:r>
        <w:t>smo</w:t>
      </w:r>
      <w:proofErr w:type="spellEnd"/>
      <w:r>
        <w:t xml:space="preserve"> se note en todo el estado, justo hoy que no tenemos elecciones en puerta, porque lo</w:t>
      </w:r>
      <w:r>
        <w:t xml:space="preserve"> que sembremos, lo vamos a</w:t>
      </w:r>
      <w:r>
        <w:t xml:space="preserve"> cosechar después, seguramente con muy buenos resultados. </w:t>
      </w:r>
    </w:p>
    <w:p w14:paraId="7260AC73" w14:textId="77777777" w:rsidR="008E308D" w:rsidRDefault="008E308D" w:rsidP="008E308D">
      <w:pPr>
        <w:pStyle w:val="Cuerpo"/>
        <w:jc w:val="both"/>
      </w:pPr>
    </w:p>
    <w:p w14:paraId="01C499DD" w14:textId="38C2C97A" w:rsidR="008E308D" w:rsidRDefault="008E308D" w:rsidP="008E308D">
      <w:pPr>
        <w:pStyle w:val="Cuerpo"/>
        <w:jc w:val="both"/>
      </w:pPr>
      <w:r>
        <w:t xml:space="preserve">Advirtió que el </w:t>
      </w:r>
      <w:proofErr w:type="spellStart"/>
      <w:r>
        <w:t>prií</w:t>
      </w:r>
      <w:r>
        <w:t>smo</w:t>
      </w:r>
      <w:proofErr w:type="spellEnd"/>
      <w:r>
        <w:t xml:space="preserve"> está en todos lados en Oaxaca, “pero debemos hacer se sienta, en cada calle en cada colonia, en cada conglomerado social, para que la ciudadanía -y no solo la militancia- sepa que somos un partido actuante, socialmente responsable y políticamente maduro”.</w:t>
      </w:r>
    </w:p>
    <w:p w14:paraId="6E4F5DEB" w14:textId="77777777" w:rsidR="008E308D" w:rsidRDefault="008E308D" w:rsidP="008E308D">
      <w:pPr>
        <w:pStyle w:val="Cuerpo"/>
        <w:jc w:val="both"/>
      </w:pPr>
    </w:p>
    <w:p w14:paraId="75D2E7C6" w14:textId="77777777" w:rsidR="008E308D" w:rsidRDefault="008E308D" w:rsidP="008E308D">
      <w:pPr>
        <w:pStyle w:val="Cuerpo"/>
        <w:jc w:val="both"/>
      </w:pPr>
      <w:r>
        <w:t>Javier Villacaña Jiménez dijo que seguirá con estos recorridos en todo el estado, donde se reúne con liderazgos y militancia para motivarlos a trabajar por las causas comunes, las más sensibles, las de los grupos vulnerables, de las mujeres y los niños, los adultos mayores y las amas de casa. El PRI, dijo, debe sentirse.</w:t>
      </w:r>
    </w:p>
    <w:p w14:paraId="37127AF6" w14:textId="77777777" w:rsidR="008E308D" w:rsidRDefault="008E308D" w:rsidP="008E308D">
      <w:pPr>
        <w:pStyle w:val="Cuerpo"/>
        <w:jc w:val="both"/>
      </w:pPr>
    </w:p>
    <w:p w14:paraId="5B03F5B9" w14:textId="2EA646D6" w:rsidR="008E308D" w:rsidRDefault="008E308D" w:rsidP="008E308D">
      <w:pPr>
        <w:pStyle w:val="Cuerpo"/>
        <w:jc w:val="both"/>
      </w:pPr>
      <w:r>
        <w:t xml:space="preserve">Aquí en </w:t>
      </w:r>
      <w:proofErr w:type="spellStart"/>
      <w:r>
        <w:t>H</w:t>
      </w:r>
      <w:r>
        <w:t>uajuapam</w:t>
      </w:r>
      <w:proofErr w:type="spellEnd"/>
      <w:r>
        <w:t xml:space="preserve">, concluyó, nuestro </w:t>
      </w:r>
      <w:proofErr w:type="spellStart"/>
      <w:r>
        <w:t>prií</w:t>
      </w:r>
      <w:r>
        <w:t>smo</w:t>
      </w:r>
      <w:proofErr w:type="spellEnd"/>
      <w:r>
        <w:t xml:space="preserve"> está listo para convencer y venc</w:t>
      </w:r>
      <w:r>
        <w:t>er, para dar la cara por la</w:t>
      </w:r>
      <w:r>
        <w:t xml:space="preserve"> sociedad con madurez, compromiso y trabajo.</w:t>
      </w:r>
    </w:p>
    <w:p w14:paraId="57B0292F" w14:textId="3783B1A5" w:rsidR="00450C75" w:rsidRPr="00D71DFC" w:rsidRDefault="008D0D62" w:rsidP="008D0D62">
      <w:pPr>
        <w:pStyle w:val="Cuerpo"/>
        <w:jc w:val="center"/>
        <w:rPr>
          <w:b/>
          <w:bCs/>
          <w:u w:val="single"/>
        </w:rPr>
      </w:pPr>
      <w:r w:rsidRPr="008D0D62">
        <w:rPr>
          <w:b/>
          <w:bCs/>
        </w:rPr>
        <w:t>-o00o-</w:t>
      </w:r>
      <w:bookmarkStart w:id="0" w:name="_GoBack"/>
      <w:bookmarkEnd w:id="0"/>
    </w:p>
    <w:sectPr w:rsidR="00450C75" w:rsidRPr="00D71DF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97C2E" w14:textId="77777777" w:rsidR="00963CF4" w:rsidRDefault="00963CF4" w:rsidP="00AC471B">
      <w:pPr>
        <w:spacing w:after="0" w:line="240" w:lineRule="auto"/>
      </w:pPr>
      <w:r>
        <w:separator/>
      </w:r>
    </w:p>
  </w:endnote>
  <w:endnote w:type="continuationSeparator" w:id="0">
    <w:p w14:paraId="3657434F" w14:textId="77777777" w:rsidR="00963CF4" w:rsidRDefault="00963CF4" w:rsidP="00AC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CD5B0" w14:textId="0F57E98E" w:rsidR="005D068B" w:rsidRPr="005D068B" w:rsidRDefault="00AC471B" w:rsidP="005D068B">
    <w:pPr>
      <w:spacing w:after="0" w:line="240" w:lineRule="auto"/>
      <w:jc w:val="right"/>
      <w:rPr>
        <w:sz w:val="20"/>
        <w:szCs w:val="20"/>
      </w:rPr>
    </w:pPr>
    <w:r w:rsidRPr="005D068B">
      <w:rPr>
        <w:noProof/>
        <w:color w:val="FF000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FE1787" wp14:editId="191DDF20">
              <wp:simplePos x="0" y="0"/>
              <wp:positionH relativeFrom="column">
                <wp:posOffset>5727622</wp:posOffset>
              </wp:positionH>
              <wp:positionV relativeFrom="paragraph">
                <wp:posOffset>-153600</wp:posOffset>
              </wp:positionV>
              <wp:extent cx="67310" cy="1082675"/>
              <wp:effectExtent l="0" t="0" r="27940" b="222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" cy="10826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6FE6794C" id="Rectángulo 2" o:spid="_x0000_s1026" style="position:absolute;margin-left:451pt;margin-top:-12.1pt;width:5.3pt;height:8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" fillcolor="red" strokecolor="red" strokeweight="1pt"/>
          </w:pict>
        </mc:Fallback>
      </mc:AlternateContent>
    </w:r>
    <w:r w:rsidR="00D50990" w:rsidRPr="005D068B">
      <w:rPr>
        <w:sz w:val="20"/>
        <w:szCs w:val="20"/>
      </w:rPr>
      <w:t>Carretera Internacional N° 1503</w:t>
    </w:r>
  </w:p>
  <w:p w14:paraId="3CCEA8DD" w14:textId="327A0D2B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 xml:space="preserve">Santa Rosa, </w:t>
    </w:r>
    <w:proofErr w:type="spellStart"/>
    <w:r w:rsidRPr="005D068B">
      <w:rPr>
        <w:sz w:val="20"/>
        <w:szCs w:val="20"/>
      </w:rPr>
      <w:t>Panzacola</w:t>
    </w:r>
    <w:proofErr w:type="spellEnd"/>
  </w:p>
  <w:p w14:paraId="5F30FDBA" w14:textId="77777777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C.P. 68039; Oaxaca de Juárez; Oaxaca</w:t>
    </w:r>
  </w:p>
  <w:p w14:paraId="7582A16F" w14:textId="77777777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(951)13 2 1259</w:t>
    </w:r>
  </w:p>
  <w:p w14:paraId="2F780980" w14:textId="77777777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http://prioaxaca.org.mx/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D15B5" w14:textId="77777777" w:rsidR="00963CF4" w:rsidRDefault="00963CF4" w:rsidP="00AC471B">
      <w:pPr>
        <w:spacing w:after="0" w:line="240" w:lineRule="auto"/>
      </w:pPr>
      <w:r>
        <w:separator/>
      </w:r>
    </w:p>
  </w:footnote>
  <w:footnote w:type="continuationSeparator" w:id="0">
    <w:p w14:paraId="103FB659" w14:textId="77777777" w:rsidR="00963CF4" w:rsidRDefault="00963CF4" w:rsidP="00AC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CB3BB" w14:textId="77777777" w:rsidR="00C2404D" w:rsidRPr="00C2404D" w:rsidRDefault="00D50990" w:rsidP="00C2404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E4A3CE3" wp14:editId="110E9F84">
          <wp:simplePos x="0" y="0"/>
          <wp:positionH relativeFrom="column">
            <wp:posOffset>-737870</wp:posOffset>
          </wp:positionH>
          <wp:positionV relativeFrom="paragraph">
            <wp:posOffset>-187220</wp:posOffset>
          </wp:positionV>
          <wp:extent cx="1492211" cy="58820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11" cy="58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3922"/>
    <w:multiLevelType w:val="hybridMultilevel"/>
    <w:tmpl w:val="03787F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65450"/>
    <w:multiLevelType w:val="hybridMultilevel"/>
    <w:tmpl w:val="6E08C89E"/>
    <w:styleLink w:val="Estiloimportado1"/>
    <w:lvl w:ilvl="0" w:tplc="D304FC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82009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BE07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7648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D07D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E660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602E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583D7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D65F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77C0327"/>
    <w:multiLevelType w:val="hybridMultilevel"/>
    <w:tmpl w:val="4C326856"/>
    <w:lvl w:ilvl="0" w:tplc="3AD0C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0549"/>
    <w:multiLevelType w:val="hybridMultilevel"/>
    <w:tmpl w:val="65D045A0"/>
    <w:numStyleLink w:val="Vieta"/>
  </w:abstractNum>
  <w:abstractNum w:abstractNumId="4" w15:restartNumberingAfterBreak="0">
    <w:nsid w:val="292B027F"/>
    <w:multiLevelType w:val="hybridMultilevel"/>
    <w:tmpl w:val="FC0C1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4636D"/>
    <w:multiLevelType w:val="hybridMultilevel"/>
    <w:tmpl w:val="30DCB7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3172B"/>
    <w:multiLevelType w:val="hybridMultilevel"/>
    <w:tmpl w:val="1D1299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91D22"/>
    <w:multiLevelType w:val="hybridMultilevel"/>
    <w:tmpl w:val="65D045A0"/>
    <w:numStyleLink w:val="Vieta"/>
  </w:abstractNum>
  <w:abstractNum w:abstractNumId="8" w15:restartNumberingAfterBreak="0">
    <w:nsid w:val="393E300E"/>
    <w:multiLevelType w:val="hybridMultilevel"/>
    <w:tmpl w:val="65D045A0"/>
    <w:numStyleLink w:val="Vieta"/>
  </w:abstractNum>
  <w:abstractNum w:abstractNumId="9" w15:restartNumberingAfterBreak="0">
    <w:nsid w:val="3F612FB8"/>
    <w:multiLevelType w:val="hybridMultilevel"/>
    <w:tmpl w:val="B6AA4A4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05C72"/>
    <w:multiLevelType w:val="hybridMultilevel"/>
    <w:tmpl w:val="65D045A0"/>
    <w:numStyleLink w:val="Vieta"/>
  </w:abstractNum>
  <w:abstractNum w:abstractNumId="11" w15:restartNumberingAfterBreak="0">
    <w:nsid w:val="501623E2"/>
    <w:multiLevelType w:val="hybridMultilevel"/>
    <w:tmpl w:val="5F0CA274"/>
    <w:lvl w:ilvl="0" w:tplc="72D492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F2795"/>
    <w:multiLevelType w:val="hybridMultilevel"/>
    <w:tmpl w:val="6E08C89E"/>
    <w:numStyleLink w:val="Estiloimportado1"/>
  </w:abstractNum>
  <w:abstractNum w:abstractNumId="13" w15:restartNumberingAfterBreak="0">
    <w:nsid w:val="5B7567AB"/>
    <w:multiLevelType w:val="hybridMultilevel"/>
    <w:tmpl w:val="A16060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D2AFC"/>
    <w:multiLevelType w:val="hybridMultilevel"/>
    <w:tmpl w:val="6CB23F9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24455"/>
    <w:multiLevelType w:val="hybridMultilevel"/>
    <w:tmpl w:val="65D045A0"/>
    <w:numStyleLink w:val="Vieta"/>
  </w:abstractNum>
  <w:abstractNum w:abstractNumId="16" w15:restartNumberingAfterBreak="0">
    <w:nsid w:val="622A1FCB"/>
    <w:multiLevelType w:val="hybridMultilevel"/>
    <w:tmpl w:val="BCE29C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95B8B"/>
    <w:multiLevelType w:val="hybridMultilevel"/>
    <w:tmpl w:val="65D045A0"/>
    <w:numStyleLink w:val="Vieta"/>
  </w:abstractNum>
  <w:abstractNum w:abstractNumId="18" w15:restartNumberingAfterBreak="0">
    <w:nsid w:val="6A61636D"/>
    <w:multiLevelType w:val="hybridMultilevel"/>
    <w:tmpl w:val="257EDE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73A1D"/>
    <w:multiLevelType w:val="hybridMultilevel"/>
    <w:tmpl w:val="65D045A0"/>
    <w:styleLink w:val="Vieta"/>
    <w:lvl w:ilvl="0" w:tplc="653052F2">
      <w:start w:val="1"/>
      <w:numFmt w:val="bullet"/>
      <w:lvlText w:val="•"/>
      <w:lvlJc w:val="left"/>
      <w:pPr>
        <w:ind w:left="18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72A89AC">
      <w:start w:val="1"/>
      <w:numFmt w:val="bullet"/>
      <w:lvlText w:val="*"/>
      <w:lvlJc w:val="left"/>
      <w:pPr>
        <w:ind w:left="36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2D883EDE">
      <w:start w:val="1"/>
      <w:numFmt w:val="bullet"/>
      <w:lvlText w:val="*"/>
      <w:lvlJc w:val="left"/>
      <w:pPr>
        <w:ind w:left="54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4F364CA6">
      <w:start w:val="1"/>
      <w:numFmt w:val="bullet"/>
      <w:lvlText w:val="*"/>
      <w:lvlJc w:val="left"/>
      <w:pPr>
        <w:ind w:left="72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EAB23340">
      <w:start w:val="1"/>
      <w:numFmt w:val="bullet"/>
      <w:lvlText w:val="*"/>
      <w:lvlJc w:val="left"/>
      <w:pPr>
        <w:ind w:left="90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91CCD59C">
      <w:start w:val="1"/>
      <w:numFmt w:val="bullet"/>
      <w:lvlText w:val="*"/>
      <w:lvlJc w:val="left"/>
      <w:pPr>
        <w:ind w:left="108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43CEB672">
      <w:start w:val="1"/>
      <w:numFmt w:val="bullet"/>
      <w:lvlText w:val="*"/>
      <w:lvlJc w:val="left"/>
      <w:pPr>
        <w:ind w:left="126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A6EE87DA">
      <w:start w:val="1"/>
      <w:numFmt w:val="bullet"/>
      <w:lvlText w:val="*"/>
      <w:lvlJc w:val="left"/>
      <w:pPr>
        <w:ind w:left="144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33A4A5A2">
      <w:start w:val="1"/>
      <w:numFmt w:val="bullet"/>
      <w:lvlText w:val="*"/>
      <w:lvlJc w:val="left"/>
      <w:pPr>
        <w:ind w:left="162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20" w15:restartNumberingAfterBreak="0">
    <w:nsid w:val="759A6EE7"/>
    <w:multiLevelType w:val="hybridMultilevel"/>
    <w:tmpl w:val="CACA59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41BD7"/>
    <w:multiLevelType w:val="hybridMultilevel"/>
    <w:tmpl w:val="9672FD3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9"/>
  </w:num>
  <w:num w:numId="5">
    <w:abstractNumId w:val="18"/>
  </w:num>
  <w:num w:numId="6">
    <w:abstractNumId w:val="21"/>
  </w:num>
  <w:num w:numId="7">
    <w:abstractNumId w:val="14"/>
  </w:num>
  <w:num w:numId="8">
    <w:abstractNumId w:val="16"/>
  </w:num>
  <w:num w:numId="9">
    <w:abstractNumId w:val="0"/>
  </w:num>
  <w:num w:numId="10">
    <w:abstractNumId w:val="13"/>
  </w:num>
  <w:num w:numId="11">
    <w:abstractNumId w:val="15"/>
  </w:num>
  <w:num w:numId="12">
    <w:abstractNumId w:val="19"/>
  </w:num>
  <w:num w:numId="13">
    <w:abstractNumId w:val="4"/>
  </w:num>
  <w:num w:numId="14">
    <w:abstractNumId w:val="7"/>
  </w:num>
  <w:num w:numId="15">
    <w:abstractNumId w:val="3"/>
  </w:num>
  <w:num w:numId="16">
    <w:abstractNumId w:val="10"/>
  </w:num>
  <w:num w:numId="17">
    <w:abstractNumId w:val="1"/>
  </w:num>
  <w:num w:numId="18">
    <w:abstractNumId w:val="12"/>
  </w:num>
  <w:num w:numId="19">
    <w:abstractNumId w:val="17"/>
  </w:num>
  <w:num w:numId="20">
    <w:abstractNumId w:val="2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1B"/>
    <w:rsid w:val="00037D1E"/>
    <w:rsid w:val="000429CF"/>
    <w:rsid w:val="000538E3"/>
    <w:rsid w:val="00061367"/>
    <w:rsid w:val="00080F11"/>
    <w:rsid w:val="00082D33"/>
    <w:rsid w:val="0009339D"/>
    <w:rsid w:val="000B32C0"/>
    <w:rsid w:val="000D4FCA"/>
    <w:rsid w:val="00114EB9"/>
    <w:rsid w:val="00132B4E"/>
    <w:rsid w:val="00196094"/>
    <w:rsid w:val="001C6775"/>
    <w:rsid w:val="001E1847"/>
    <w:rsid w:val="001F6BDC"/>
    <w:rsid w:val="00250299"/>
    <w:rsid w:val="00252AD1"/>
    <w:rsid w:val="00252EEC"/>
    <w:rsid w:val="0027080B"/>
    <w:rsid w:val="002F0626"/>
    <w:rsid w:val="00302AB4"/>
    <w:rsid w:val="00304D12"/>
    <w:rsid w:val="00316E0A"/>
    <w:rsid w:val="00330655"/>
    <w:rsid w:val="00330756"/>
    <w:rsid w:val="00341318"/>
    <w:rsid w:val="003B625A"/>
    <w:rsid w:val="003B7BAA"/>
    <w:rsid w:val="003D3BBB"/>
    <w:rsid w:val="003F49CC"/>
    <w:rsid w:val="00414FA8"/>
    <w:rsid w:val="00440761"/>
    <w:rsid w:val="004428B3"/>
    <w:rsid w:val="00450C75"/>
    <w:rsid w:val="00452B42"/>
    <w:rsid w:val="00473FA6"/>
    <w:rsid w:val="004C32FA"/>
    <w:rsid w:val="004C442F"/>
    <w:rsid w:val="004C74BC"/>
    <w:rsid w:val="005102D8"/>
    <w:rsid w:val="00510BDA"/>
    <w:rsid w:val="005158F2"/>
    <w:rsid w:val="00565C61"/>
    <w:rsid w:val="00573FCA"/>
    <w:rsid w:val="005D7D4A"/>
    <w:rsid w:val="005F4189"/>
    <w:rsid w:val="00634D40"/>
    <w:rsid w:val="00673F19"/>
    <w:rsid w:val="00690B75"/>
    <w:rsid w:val="006E647A"/>
    <w:rsid w:val="00723D75"/>
    <w:rsid w:val="00752D3A"/>
    <w:rsid w:val="00760D14"/>
    <w:rsid w:val="007D391C"/>
    <w:rsid w:val="00801895"/>
    <w:rsid w:val="00805392"/>
    <w:rsid w:val="00844D38"/>
    <w:rsid w:val="00855559"/>
    <w:rsid w:val="0086757A"/>
    <w:rsid w:val="008B7F78"/>
    <w:rsid w:val="008C5990"/>
    <w:rsid w:val="008D0D62"/>
    <w:rsid w:val="008E308D"/>
    <w:rsid w:val="0090484E"/>
    <w:rsid w:val="00913B07"/>
    <w:rsid w:val="00921A4E"/>
    <w:rsid w:val="00963CF4"/>
    <w:rsid w:val="009A7ACE"/>
    <w:rsid w:val="009D6FDC"/>
    <w:rsid w:val="00A05AF3"/>
    <w:rsid w:val="00A54EA5"/>
    <w:rsid w:val="00A620D9"/>
    <w:rsid w:val="00AC471B"/>
    <w:rsid w:val="00B00A4F"/>
    <w:rsid w:val="00B01DBD"/>
    <w:rsid w:val="00B03230"/>
    <w:rsid w:val="00B22DD8"/>
    <w:rsid w:val="00B7076F"/>
    <w:rsid w:val="00B7728A"/>
    <w:rsid w:val="00BB3631"/>
    <w:rsid w:val="00C06B93"/>
    <w:rsid w:val="00C1265D"/>
    <w:rsid w:val="00C81093"/>
    <w:rsid w:val="00CA68A2"/>
    <w:rsid w:val="00CB50C8"/>
    <w:rsid w:val="00CE391C"/>
    <w:rsid w:val="00CF5532"/>
    <w:rsid w:val="00D014D9"/>
    <w:rsid w:val="00D50990"/>
    <w:rsid w:val="00D606C4"/>
    <w:rsid w:val="00D67751"/>
    <w:rsid w:val="00D71DFC"/>
    <w:rsid w:val="00D92407"/>
    <w:rsid w:val="00DC21DD"/>
    <w:rsid w:val="00DF3FB8"/>
    <w:rsid w:val="00E16DA5"/>
    <w:rsid w:val="00E17083"/>
    <w:rsid w:val="00E4614D"/>
    <w:rsid w:val="00E569B8"/>
    <w:rsid w:val="00E87C12"/>
    <w:rsid w:val="00F17D88"/>
    <w:rsid w:val="00F32BB0"/>
    <w:rsid w:val="00F7159A"/>
    <w:rsid w:val="00F91224"/>
    <w:rsid w:val="00F94AE1"/>
    <w:rsid w:val="00FC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9B74"/>
  <w15:chartTrackingRefBased/>
  <w15:docId w15:val="{F1D21B47-1D40-472B-BBF1-4DE6D7C8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7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4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71B"/>
  </w:style>
  <w:style w:type="paragraph" w:styleId="Piedepgina">
    <w:name w:val="footer"/>
    <w:basedOn w:val="Normal"/>
    <w:link w:val="PiedepginaCar"/>
    <w:uiPriority w:val="99"/>
    <w:unhideWhenUsed/>
    <w:rsid w:val="00AC4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71B"/>
  </w:style>
  <w:style w:type="paragraph" w:styleId="Prrafodelista">
    <w:name w:val="List Paragraph"/>
    <w:basedOn w:val="Normal"/>
    <w:uiPriority w:val="34"/>
    <w:qFormat/>
    <w:rsid w:val="008C5990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9D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473FA6"/>
    <w:pPr>
      <w:spacing w:after="0" w:line="240" w:lineRule="auto"/>
    </w:pPr>
    <w:rPr>
      <w:rFonts w:ascii="Helvetica Neue" w:eastAsia="Arial Unicode MS" w:hAnsi="Helvetica Neue" w:cs="Arial Unicode MS"/>
      <w:color w:val="000000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numbering" w:customStyle="1" w:styleId="Vieta">
    <w:name w:val="Viñeta"/>
    <w:rsid w:val="00473FA6"/>
    <w:pPr>
      <w:numPr>
        <w:numId w:val="12"/>
      </w:numPr>
    </w:pPr>
  </w:style>
  <w:style w:type="paragraph" w:styleId="NormalWeb">
    <w:name w:val="Normal (Web)"/>
    <w:basedOn w:val="Normal"/>
    <w:uiPriority w:val="99"/>
    <w:unhideWhenUsed/>
    <w:rsid w:val="00DC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A">
    <w:name w:val="Cuerpo A"/>
    <w:rsid w:val="000B32C0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es-ES_tradnl" w:eastAsia="es-MX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Ninguno">
    <w:name w:val="Ninguno"/>
    <w:rsid w:val="000B32C0"/>
    <w:rPr>
      <w:lang w:val="es-ES_tradnl"/>
    </w:rPr>
  </w:style>
  <w:style w:type="numbering" w:customStyle="1" w:styleId="Estiloimportado1">
    <w:name w:val="Estilo importado 1"/>
    <w:rsid w:val="00316E0A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5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Vero Espi</cp:lastModifiedBy>
  <cp:revision>5</cp:revision>
  <cp:lastPrinted>2022-01-16T22:42:00Z</cp:lastPrinted>
  <dcterms:created xsi:type="dcterms:W3CDTF">2022-09-30T20:07:00Z</dcterms:created>
  <dcterms:modified xsi:type="dcterms:W3CDTF">2022-09-30T20:38:00Z</dcterms:modified>
</cp:coreProperties>
</file>