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D22F" w14:textId="77777777" w:rsidR="007837BC" w:rsidRDefault="007837BC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left" w:pos="2350"/>
          <w:tab w:val="right" w:pos="9974"/>
        </w:tabs>
        <w:jc w:val="right"/>
        <w:rPr>
          <w:color w:val="000000"/>
          <w:sz w:val="24"/>
          <w:szCs w:val="24"/>
        </w:rPr>
      </w:pPr>
    </w:p>
    <w:p w14:paraId="3C0C40BF" w14:textId="77777777" w:rsidR="007837BC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3D1CB9FA" w14:textId="77777777" w:rsidR="007837BC" w:rsidRDefault="007837BC">
      <w:pPr>
        <w:jc w:val="right"/>
        <w:rPr>
          <w:sz w:val="24"/>
          <w:szCs w:val="24"/>
        </w:rPr>
      </w:pPr>
    </w:p>
    <w:p w14:paraId="12177674" w14:textId="77777777" w:rsidR="007837BC" w:rsidRDefault="007837BC">
      <w:pPr>
        <w:jc w:val="right"/>
        <w:rPr>
          <w:sz w:val="24"/>
          <w:szCs w:val="24"/>
        </w:rPr>
      </w:pPr>
    </w:p>
    <w:p w14:paraId="2927F052" w14:textId="77777777" w:rsidR="007837BC" w:rsidRDefault="007837BC">
      <w:pPr>
        <w:jc w:val="right"/>
        <w:rPr>
          <w:sz w:val="24"/>
          <w:szCs w:val="24"/>
        </w:rPr>
      </w:pPr>
    </w:p>
    <w:p w14:paraId="7C3B4BC2" w14:textId="77777777" w:rsidR="007837BC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Aguascalientes </w:t>
      </w:r>
      <w:proofErr w:type="spellStart"/>
      <w:r>
        <w:rPr>
          <w:sz w:val="24"/>
          <w:szCs w:val="24"/>
        </w:rPr>
        <w:t>Ags</w:t>
      </w:r>
      <w:proofErr w:type="spellEnd"/>
      <w:r>
        <w:rPr>
          <w:sz w:val="24"/>
          <w:szCs w:val="24"/>
        </w:rPr>
        <w:t>., 5 de noviembre del 2022</w:t>
      </w:r>
    </w:p>
    <w:p w14:paraId="09D646BE" w14:textId="77777777" w:rsidR="007837BC" w:rsidRDefault="007837BC">
      <w:pPr>
        <w:jc w:val="right"/>
        <w:rPr>
          <w:sz w:val="24"/>
          <w:szCs w:val="24"/>
        </w:rPr>
      </w:pPr>
    </w:p>
    <w:p w14:paraId="7C64A4D6" w14:textId="77777777" w:rsidR="007837BC" w:rsidRDefault="007837BC">
      <w:pPr>
        <w:jc w:val="both"/>
        <w:rPr>
          <w:sz w:val="24"/>
          <w:szCs w:val="24"/>
        </w:rPr>
      </w:pPr>
    </w:p>
    <w:p w14:paraId="3C14A053" w14:textId="77777777" w:rsidR="007837BC" w:rsidRDefault="007837BC">
      <w:pPr>
        <w:jc w:val="center"/>
        <w:rPr>
          <w:b/>
          <w:sz w:val="24"/>
          <w:szCs w:val="24"/>
        </w:rPr>
      </w:pPr>
    </w:p>
    <w:p w14:paraId="7E577048" w14:textId="77777777" w:rsidR="007837BC" w:rsidRDefault="007837BC">
      <w:pPr>
        <w:jc w:val="center"/>
        <w:rPr>
          <w:b/>
          <w:sz w:val="24"/>
          <w:szCs w:val="24"/>
        </w:rPr>
      </w:pPr>
    </w:p>
    <w:p w14:paraId="7B7B7C14" w14:textId="77777777" w:rsidR="007837BC" w:rsidRPr="009C54D6" w:rsidRDefault="00000000">
      <w:pPr>
        <w:jc w:val="center"/>
        <w:rPr>
          <w:b/>
          <w:bCs/>
          <w:sz w:val="24"/>
          <w:szCs w:val="24"/>
        </w:rPr>
      </w:pPr>
      <w:r w:rsidRPr="009C54D6">
        <w:rPr>
          <w:b/>
          <w:bCs/>
          <w:sz w:val="24"/>
          <w:szCs w:val="24"/>
        </w:rPr>
        <w:t>Reprueba PRI el presupuesto federal para 2023</w:t>
      </w:r>
    </w:p>
    <w:p w14:paraId="4B540A45" w14:textId="77777777" w:rsidR="007837BC" w:rsidRDefault="007837BC">
      <w:pPr>
        <w:jc w:val="center"/>
        <w:rPr>
          <w:sz w:val="24"/>
          <w:szCs w:val="24"/>
        </w:rPr>
      </w:pPr>
    </w:p>
    <w:p w14:paraId="721ACE68" w14:textId="77777777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El priismo aguascalentense se suma a las y los diputados federales del PRI para votar en contra</w:t>
      </w:r>
    </w:p>
    <w:p w14:paraId="096D67B7" w14:textId="77777777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El Gobierno Federal insiste en destinar recursos a obras faraónicas y programas clientelares</w:t>
      </w:r>
    </w:p>
    <w:p w14:paraId="45309BBD" w14:textId="77777777" w:rsidR="007837BC" w:rsidRDefault="007837BC">
      <w:pPr>
        <w:jc w:val="both"/>
        <w:rPr>
          <w:sz w:val="24"/>
          <w:szCs w:val="24"/>
        </w:rPr>
      </w:pPr>
    </w:p>
    <w:p w14:paraId="74D38DB4" w14:textId="77777777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AGUASCALIENTES, </w:t>
      </w:r>
      <w:proofErr w:type="gramStart"/>
      <w:r>
        <w:rPr>
          <w:sz w:val="24"/>
          <w:szCs w:val="24"/>
        </w:rPr>
        <w:t>AGS.-</w:t>
      </w:r>
      <w:proofErr w:type="gramEnd"/>
      <w:r>
        <w:rPr>
          <w:sz w:val="24"/>
          <w:szCs w:val="24"/>
        </w:rPr>
        <w:t xml:space="preserve"> La dirigencia estatal del PRI reprobó que el presupuesto del Gobierno Federal para  2023 esté encaminado en destinar recursos a obras faraónicas y programas clientelares, olvidándose de las necesidades esenciales de la población como la seguridad, infraestructura, salud y servicios.</w:t>
      </w:r>
    </w:p>
    <w:p w14:paraId="72F02FBE" w14:textId="77777777" w:rsidR="007837BC" w:rsidRDefault="007837BC">
      <w:pPr>
        <w:jc w:val="both"/>
        <w:rPr>
          <w:sz w:val="24"/>
          <w:szCs w:val="24"/>
        </w:rPr>
      </w:pPr>
    </w:p>
    <w:p w14:paraId="036487E2" w14:textId="77777777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El priismo local se suma a las y los diputados federales del PRI, quienes han dado a conocer en asambleas informativas que se realizan en todo el país sobre el Presupuesto 2023, los graves recortes que afectarán a las familias mexicanas.</w:t>
      </w:r>
    </w:p>
    <w:p w14:paraId="42BDA651" w14:textId="77777777" w:rsidR="007837BC" w:rsidRDefault="007837BC">
      <w:pPr>
        <w:jc w:val="both"/>
        <w:rPr>
          <w:sz w:val="24"/>
          <w:szCs w:val="24"/>
        </w:rPr>
      </w:pPr>
    </w:p>
    <w:p w14:paraId="00A25AA1" w14:textId="3656AA69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Aguascalientes el dirigente local, Carlos Peña Badillo, dijo que el PRI votará en contra del Presupuesto 2023 porque no está enfocado a atender </w:t>
      </w:r>
      <w:r w:rsidR="009C54D6">
        <w:rPr>
          <w:sz w:val="24"/>
          <w:szCs w:val="24"/>
        </w:rPr>
        <w:t>rubros importantes</w:t>
      </w:r>
      <w:r>
        <w:rPr>
          <w:sz w:val="24"/>
          <w:szCs w:val="24"/>
        </w:rPr>
        <w:t xml:space="preserve"> y que vulneran a la ciudadanía como la seguridad y la salud, reduciendo la calidad de vida de las familias hidrocálidas y negando una oportunidad de desarrollo y crecimiento para nuestro estado.</w:t>
      </w:r>
    </w:p>
    <w:p w14:paraId="6F7B86DC" w14:textId="77777777" w:rsidR="007837BC" w:rsidRDefault="007837BC">
      <w:pPr>
        <w:jc w:val="both"/>
        <w:rPr>
          <w:sz w:val="24"/>
          <w:szCs w:val="24"/>
        </w:rPr>
      </w:pPr>
    </w:p>
    <w:p w14:paraId="70F1A4D9" w14:textId="77777777" w:rsidR="007837BC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Peña Badillo reprochó que Morena insista en destinar recursos a obras como el Tren Maya, olvidándose de la falta de infraestructura que existe en los demás estados de la República Mexicana, porque en nuestro país todas y todos los ciudadanos somos iguales.</w:t>
      </w:r>
    </w:p>
    <w:p w14:paraId="014E190A" w14:textId="77777777" w:rsidR="007837BC" w:rsidRDefault="007837BC">
      <w:pPr>
        <w:jc w:val="both"/>
        <w:rPr>
          <w:sz w:val="24"/>
          <w:szCs w:val="24"/>
        </w:rPr>
      </w:pPr>
    </w:p>
    <w:p w14:paraId="2C234005" w14:textId="77777777" w:rsidR="007837BC" w:rsidRDefault="007837BC">
      <w:pPr>
        <w:jc w:val="both"/>
        <w:rPr>
          <w:sz w:val="24"/>
          <w:szCs w:val="24"/>
        </w:rPr>
      </w:pPr>
    </w:p>
    <w:p w14:paraId="5F5BB9CF" w14:textId="77777777" w:rsidR="007837BC" w:rsidRDefault="007837BC">
      <w:pPr>
        <w:jc w:val="both"/>
        <w:rPr>
          <w:sz w:val="24"/>
          <w:szCs w:val="24"/>
        </w:rPr>
      </w:pPr>
    </w:p>
    <w:p w14:paraId="5CF4362B" w14:textId="77777777" w:rsidR="007837BC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CEEA70" w14:textId="77777777" w:rsidR="007837BC" w:rsidRDefault="00000000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--oo0oo--</w:t>
      </w:r>
    </w:p>
    <w:p w14:paraId="600483DB" w14:textId="77777777" w:rsidR="007837BC" w:rsidRDefault="007837BC">
      <w:pPr>
        <w:spacing w:after="200"/>
        <w:rPr>
          <w:b/>
          <w:sz w:val="24"/>
          <w:szCs w:val="24"/>
        </w:rPr>
      </w:pPr>
    </w:p>
    <w:sectPr w:rsidR="007837BC">
      <w:footerReference w:type="even" r:id="rId6"/>
      <w:footerReference w:type="default" r:id="rId7"/>
      <w:headerReference w:type="first" r:id="rId8"/>
      <w:footerReference w:type="first" r:id="rId9"/>
      <w:pgSz w:w="12242" w:h="15842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29D9" w14:textId="77777777" w:rsidR="00F54E64" w:rsidRDefault="00F54E64">
      <w:r>
        <w:separator/>
      </w:r>
    </w:p>
  </w:endnote>
  <w:endnote w:type="continuationSeparator" w:id="0">
    <w:p w14:paraId="4A1ABC67" w14:textId="77777777" w:rsidR="00F54E64" w:rsidRDefault="00F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D35" w14:textId="77777777" w:rsidR="007837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7B7A4BC" w14:textId="77777777" w:rsidR="007837BC" w:rsidRDefault="007837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E022" w14:textId="77777777" w:rsidR="007837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D224681" w14:textId="77777777" w:rsidR="007837BC" w:rsidRDefault="00000000">
    <w:pPr>
      <w:jc w:val="center"/>
      <w:rPr>
        <w:b/>
        <w:sz w:val="16"/>
        <w:szCs w:val="16"/>
      </w:rPr>
    </w:pPr>
    <w:r>
      <w:pict w14:anchorId="34962B46">
        <v:rect id="_x0000_i1025" style="width:0;height:1.5pt" o:hralign="center" o:hrstd="t" o:hr="t" fillcolor="#a0a0a0" stroked="f"/>
      </w:pict>
    </w:r>
  </w:p>
  <w:p w14:paraId="66F787A5" w14:textId="77777777" w:rsidR="007837BC" w:rsidRDefault="00000000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Av. Adolfo López Mateos 609 </w:t>
    </w:r>
    <w:proofErr w:type="spellStart"/>
    <w:r>
      <w:rPr>
        <w:b/>
        <w:smallCaps/>
        <w:sz w:val="16"/>
        <w:szCs w:val="16"/>
      </w:rPr>
      <w:t>ote</w:t>
    </w:r>
    <w:proofErr w:type="spellEnd"/>
    <w:r>
      <w:rPr>
        <w:b/>
        <w:smallCaps/>
        <w:sz w:val="16"/>
        <w:szCs w:val="16"/>
      </w:rPr>
      <w:t xml:space="preserve">, C. P. 20000, Aguascalientes, </w:t>
    </w:r>
    <w:proofErr w:type="spellStart"/>
    <w:r>
      <w:rPr>
        <w:b/>
        <w:smallCaps/>
        <w:sz w:val="16"/>
        <w:szCs w:val="16"/>
      </w:rPr>
      <w:t>Ags</w:t>
    </w:r>
    <w:proofErr w:type="spellEnd"/>
    <w:r>
      <w:rPr>
        <w:noProof/>
      </w:rPr>
      <w:drawing>
        <wp:anchor distT="0" distB="0" distL="0" distR="0" simplePos="0" relativeHeight="251660288" behindDoc="1" locked="0" layoutInCell="1" hidden="0" allowOverlap="1" wp14:anchorId="0006F693" wp14:editId="262E0639">
          <wp:simplePos x="0" y="0"/>
          <wp:positionH relativeFrom="column">
            <wp:posOffset>-10515</wp:posOffset>
          </wp:positionH>
          <wp:positionV relativeFrom="paragraph">
            <wp:posOffset>8077</wp:posOffset>
          </wp:positionV>
          <wp:extent cx="1361766" cy="446228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1BBB67" w14:textId="77777777" w:rsidR="007837BC" w:rsidRDefault="00000000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Tel directo </w:t>
    </w:r>
    <w:proofErr w:type="spellStart"/>
    <w:r>
      <w:rPr>
        <w:b/>
        <w:smallCaps/>
        <w:sz w:val="16"/>
        <w:szCs w:val="16"/>
      </w:rPr>
      <w:t>Sria</w:t>
    </w:r>
    <w:proofErr w:type="spellEnd"/>
    <w:r>
      <w:rPr>
        <w:b/>
        <w:smallCaps/>
        <w:sz w:val="16"/>
        <w:szCs w:val="16"/>
      </w:rPr>
      <w:t>. Comunicación (449) 293-30-51</w:t>
    </w:r>
  </w:p>
  <w:p w14:paraId="5FF13EED" w14:textId="77777777" w:rsidR="007837BC" w:rsidRDefault="00000000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Visite nuestra página web </w:t>
    </w:r>
    <w:hyperlink r:id="rId2">
      <w:r>
        <w:rPr>
          <w:smallCaps/>
          <w:sz w:val="16"/>
          <w:szCs w:val="16"/>
        </w:rPr>
        <w:t>www.priags.org</w:t>
      </w:r>
    </w:hyperlink>
    <w:r>
      <w:rPr>
        <w:b/>
        <w:smallCaps/>
        <w:sz w:val="16"/>
        <w:szCs w:val="16"/>
      </w:rPr>
      <w:t xml:space="preserve"> </w:t>
    </w:r>
  </w:p>
  <w:p w14:paraId="4507E223" w14:textId="77777777" w:rsidR="007837BC" w:rsidRDefault="00000000">
    <w:pPr>
      <w:jc w:val="center"/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>Twitter @PRIAguas; Facebook/</w:t>
    </w:r>
    <w:proofErr w:type="spellStart"/>
    <w:r>
      <w:rPr>
        <w:b/>
        <w:smallCaps/>
        <w:sz w:val="16"/>
        <w:szCs w:val="16"/>
      </w:rPr>
      <w:t>Pri</w:t>
    </w:r>
    <w:proofErr w:type="spellEnd"/>
    <w:r>
      <w:rPr>
        <w:b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F471" w14:textId="77777777" w:rsidR="007837BC" w:rsidRDefault="00000000">
    <w:pPr>
      <w:jc w:val="center"/>
      <w:rPr>
        <w:b/>
        <w:sz w:val="16"/>
        <w:szCs w:val="16"/>
      </w:rPr>
    </w:pPr>
    <w:r>
      <w:pict w14:anchorId="07062A82">
        <v:rect id="_x0000_i1026" style="width:0;height:1.5pt" o:hralign="center" o:hrstd="t" o:hr="t" fillcolor="#a0a0a0" stroked="f"/>
      </w:pict>
    </w:r>
  </w:p>
  <w:p w14:paraId="74894720" w14:textId="77777777" w:rsidR="007837BC" w:rsidRDefault="00000000">
    <w:pPr>
      <w:tabs>
        <w:tab w:val="left" w:pos="2224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6"/>
        <w:szCs w:val="16"/>
      </w:rPr>
      <w:tab/>
    </w:r>
    <w:r>
      <w:rPr>
        <w:b/>
        <w:smallCaps/>
        <w:sz w:val="16"/>
        <w:szCs w:val="16"/>
      </w:rPr>
      <w:tab/>
    </w:r>
    <w:r>
      <w:rPr>
        <w:b/>
        <w:smallCaps/>
        <w:sz w:val="14"/>
        <w:szCs w:val="14"/>
      </w:rPr>
      <w:t xml:space="preserve">Av. Adolfo López Mateos 609 </w:t>
    </w:r>
    <w:proofErr w:type="spellStart"/>
    <w:r>
      <w:rPr>
        <w:b/>
        <w:smallCaps/>
        <w:sz w:val="14"/>
        <w:szCs w:val="14"/>
      </w:rPr>
      <w:t>ote</w:t>
    </w:r>
    <w:proofErr w:type="spellEnd"/>
    <w:r>
      <w:rPr>
        <w:b/>
        <w:smallCaps/>
        <w:sz w:val="14"/>
        <w:szCs w:val="14"/>
      </w:rPr>
      <w:t xml:space="preserve">, C. P. 20000, Aguascalientes, </w:t>
    </w:r>
    <w:proofErr w:type="spellStart"/>
    <w:r>
      <w:rPr>
        <w:b/>
        <w:smallCaps/>
        <w:sz w:val="14"/>
        <w:szCs w:val="14"/>
      </w:rPr>
      <w:t>Ags</w:t>
    </w:r>
    <w:proofErr w:type="spellEnd"/>
    <w:r>
      <w:rPr>
        <w:noProof/>
      </w:rPr>
      <w:drawing>
        <wp:anchor distT="0" distB="0" distL="0" distR="0" simplePos="0" relativeHeight="251661312" behindDoc="1" locked="0" layoutInCell="1" hidden="0" allowOverlap="1" wp14:anchorId="12997CFE" wp14:editId="255CE5DB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7EAC445" wp14:editId="04787060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0" b="0"/>
          <wp:wrapNone/>
          <wp:docPr id="3" name="image3.png" descr="C:\Users\prensa 1\AppData\Local\Microsoft\Windows\INetCache\Content.Word\Revoluciona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rensa 1\AppData\Local\Microsoft\Windows\INetCache\Content.Word\Revolucionari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288" cy="42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7A79AE" w14:textId="77777777" w:rsidR="007837BC" w:rsidRDefault="00000000">
    <w:pPr>
      <w:jc w:val="center"/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 xml:space="preserve">Tel </w:t>
    </w:r>
    <w:proofErr w:type="spellStart"/>
    <w:r>
      <w:rPr>
        <w:b/>
        <w:smallCaps/>
        <w:sz w:val="14"/>
        <w:szCs w:val="14"/>
      </w:rPr>
      <w:t>Sria</w:t>
    </w:r>
    <w:proofErr w:type="spellEnd"/>
    <w:r>
      <w:rPr>
        <w:b/>
        <w:smallCaps/>
        <w:sz w:val="14"/>
        <w:szCs w:val="14"/>
      </w:rPr>
      <w:t>. Comunicación (449) 171-70-00 ext.126 y 153</w:t>
    </w:r>
  </w:p>
  <w:p w14:paraId="629AE725" w14:textId="77777777" w:rsidR="007837BC" w:rsidRDefault="00000000">
    <w:pPr>
      <w:tabs>
        <w:tab w:val="left" w:pos="1107"/>
        <w:tab w:val="center" w:pos="4987"/>
      </w:tabs>
      <w:rPr>
        <w:b/>
        <w:smallCaps/>
        <w:sz w:val="14"/>
        <w:szCs w:val="14"/>
      </w:rPr>
    </w:pPr>
    <w:r>
      <w:rPr>
        <w:b/>
        <w:smallCaps/>
        <w:sz w:val="14"/>
        <w:szCs w:val="14"/>
      </w:rPr>
      <w:tab/>
    </w:r>
    <w:r>
      <w:rPr>
        <w:b/>
        <w:smallCaps/>
        <w:sz w:val="14"/>
        <w:szCs w:val="14"/>
      </w:rPr>
      <w:tab/>
      <w:t xml:space="preserve">Visite nuestra página web </w:t>
    </w:r>
    <w:hyperlink r:id="rId3">
      <w:r>
        <w:rPr>
          <w:smallCaps/>
          <w:sz w:val="14"/>
          <w:szCs w:val="14"/>
        </w:rPr>
        <w:t>www.priags.org</w:t>
      </w:r>
    </w:hyperlink>
    <w:r>
      <w:rPr>
        <w:b/>
        <w:smallCaps/>
        <w:sz w:val="14"/>
        <w:szCs w:val="14"/>
      </w:rPr>
      <w:t xml:space="preserve"> </w:t>
    </w:r>
  </w:p>
  <w:p w14:paraId="6BA25599" w14:textId="77777777" w:rsidR="007837BC" w:rsidRDefault="00000000">
    <w:pPr>
      <w:jc w:val="center"/>
      <w:rPr>
        <w:b/>
        <w:smallCaps/>
        <w:sz w:val="16"/>
        <w:szCs w:val="16"/>
      </w:rPr>
    </w:pPr>
    <w:r>
      <w:rPr>
        <w:b/>
        <w:smallCaps/>
        <w:sz w:val="14"/>
        <w:szCs w:val="14"/>
      </w:rPr>
      <w:t>Twitter @PRIAguas; Facebook/</w:t>
    </w:r>
    <w:proofErr w:type="spellStart"/>
    <w:r>
      <w:rPr>
        <w:b/>
        <w:smallCaps/>
        <w:sz w:val="14"/>
        <w:szCs w:val="14"/>
      </w:rPr>
      <w:t>Pri</w:t>
    </w:r>
    <w:proofErr w:type="spellEnd"/>
    <w:r>
      <w:rPr>
        <w:b/>
        <w:smallCaps/>
        <w:sz w:val="14"/>
        <w:szCs w:val="14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1B9B" w14:textId="77777777" w:rsidR="00F54E64" w:rsidRDefault="00F54E64">
      <w:r>
        <w:separator/>
      </w:r>
    </w:p>
  </w:footnote>
  <w:footnote w:type="continuationSeparator" w:id="0">
    <w:p w14:paraId="1B958440" w14:textId="77777777" w:rsidR="00F54E64" w:rsidRDefault="00F5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C6EF" w14:textId="77777777" w:rsidR="007837BC" w:rsidRDefault="00000000">
    <w:pPr>
      <w:pStyle w:val="Ttulo6"/>
      <w:rPr>
        <w:b w:val="0"/>
        <w:sz w:val="48"/>
        <w:szCs w:val="48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0021</w:t>
    </w:r>
    <w:r>
      <w:rPr>
        <w:smallCaps w:val="0"/>
        <w:sz w:val="32"/>
        <w:szCs w:val="32"/>
      </w:rPr>
      <w:t>- 2022</w:t>
    </w:r>
  </w:p>
  <w:p w14:paraId="2910AA6C" w14:textId="77777777" w:rsidR="007837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B1819D" wp14:editId="0AC64166">
              <wp:simplePos x="0" y="0"/>
              <wp:positionH relativeFrom="column">
                <wp:posOffset>-234314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BB62B" w14:textId="77777777" w:rsidR="0069648B" w:rsidRPr="00A35786" w:rsidRDefault="00000000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7408584C" w14:textId="77777777" w:rsidR="0069648B" w:rsidRPr="00A35786" w:rsidRDefault="00000000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F306327" w14:textId="77777777" w:rsidR="0069648B" w:rsidRDefault="00000000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-234314</wp:posOffset>
              </wp:positionH>
              <wp:positionV relativeFrom="paragraph">
                <wp:posOffset>473709</wp:posOffset>
              </wp:positionV>
              <wp:extent cx="1809750" cy="409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9750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C7A5F7" wp14:editId="7036F29B">
          <wp:simplePos x="0" y="0"/>
          <wp:positionH relativeFrom="column">
            <wp:posOffset>395717</wp:posOffset>
          </wp:positionH>
          <wp:positionV relativeFrom="paragraph">
            <wp:posOffset>-168386</wp:posOffset>
          </wp:positionV>
          <wp:extent cx="530225" cy="5302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BC"/>
    <w:rsid w:val="007837BC"/>
    <w:rsid w:val="009C54D6"/>
    <w:rsid w:val="00F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7FFA3"/>
  <w15:docId w15:val="{7DDB95FD-2DB6-4137-BD94-995E786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i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  <w:smallCap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Maria Elena Elizabeth Rodriguez Montoya</cp:lastModifiedBy>
  <cp:revision>2</cp:revision>
  <cp:lastPrinted>2022-11-07T19:17:00Z</cp:lastPrinted>
  <dcterms:created xsi:type="dcterms:W3CDTF">2022-11-07T19:20:00Z</dcterms:created>
  <dcterms:modified xsi:type="dcterms:W3CDTF">2022-11-07T19:20:00Z</dcterms:modified>
</cp:coreProperties>
</file>