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jpg" ContentType="image/jpe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 w14:paraId="38D55332">
      <w:pPr>
        <w:jc w:val="right"/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>C-026/2023</w:t>
      </w:r>
    </w:p>
    <w:p w14:paraId="6AE589B7">
      <w:pPr>
        <w:jc w:val="center"/>
        <w:spacing w:after="0" w:line="240" w:lineRule="auto"/>
        <w:rPr>
          <w:b w:val="1"/>
          <w:sz w:val="24.0"/>
          <w:szCs w:val="24.0"/>
          <w:rFonts w:ascii="Arial" w:cs="Arial" w:hAnsi="Arial"/>
        </w:rPr>
      </w:pPr>
    </w:p>
    <w:p w14:paraId="02E1288C">
      <w:pPr>
        <w:jc w:val="center"/>
        <w:spacing w:after="0" w:line="240" w:lineRule="auto"/>
        <w:rPr>
          <w:b w:val="1"/>
          <w:sz w:val="28.0"/>
          <w:szCs w:val="28.0"/>
          <w:rFonts w:ascii="Arial" w:cs="Arial" w:hAnsi="Arial"/>
        </w:rPr>
      </w:pPr>
      <w:r>
        <w:rPr>
          <w:b w:val="1"/>
          <w:sz w:val="28.0"/>
          <w:szCs w:val="28.0"/>
          <w:rFonts w:ascii="Arial" w:cs="Arial" w:hAnsi="Arial"/>
          <w:lang w:bidi="ar-sa"/>
        </w:rPr>
        <w:t>COMUNICADO</w:t>
      </w:r>
    </w:p>
    <w:p w14:paraId="12DD281A">
      <w:pPr>
        <w:jc w:val="right"/>
        <w:spacing w:after="0" w:line="240" w:lineRule="auto"/>
        <w:rPr>
          <w:sz w:val="24.0"/>
          <w:szCs w:val="24.0"/>
          <w:rFonts w:ascii="Arial" w:cs="Arial" w:hAnsi="Arial"/>
        </w:rPr>
      </w:pPr>
    </w:p>
    <w:p w14:paraId="49582B7D">
      <w:pPr>
        <w:jc w:val="right"/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  <w:lang w:bidi="ar-sa"/>
        </w:rPr>
        <w:t>Ciudad de México, 28 de enero de 2023</w:t>
      </w:r>
    </w:p>
    <w:p w14:paraId="5689342C">
      <w:pPr>
        <w:jc w:val="center"/>
        <w:spacing w:after="0" w:line="240" w:lineRule="auto"/>
        <w:rPr>
          <w:b w:val="1"/>
          <w:sz w:val="24.0"/>
          <w:szCs w:val="24.0"/>
          <w:rFonts w:ascii="Arial" w:cs="Arial" w:hAnsi="Arial"/>
        </w:rPr>
      </w:pPr>
    </w:p>
    <w:p w14:paraId="5FC0B309">
      <w:pPr>
        <w:jc w:val="both"/>
        <w:spacing w:after="0" w:line="240" w:lineRule="auto"/>
        <w:rPr>
          <w:b w:val="1"/>
          <w:sz w:val="28.0"/>
          <w:szCs w:val="28.0"/>
          <w:rFonts w:ascii="Arial" w:cs="Arial" w:hAnsi="Arial"/>
        </w:rPr>
      </w:pPr>
      <w:r>
        <w:rPr>
          <w:b w:val="1"/>
          <w:sz w:val="28.0"/>
          <w:szCs w:val="28.0"/>
          <w:rFonts w:ascii="Arial" w:cs="Arial" w:hAnsi="Arial"/>
          <w:lang w:bidi="ar-sa"/>
        </w:rPr>
        <w:t>EL RÉGIMEN DEMOCRÁTICO EN MÉXICO ATRAVIESA POR MOMENTOS DE EXTREMA GRAVEDAD: ALEJANDRO MORENO</w:t>
      </w:r>
    </w:p>
    <w:p w14:paraId="1CE648A0">
      <w:pPr>
        <w:jc w:val="both"/>
        <w:spacing w:after="0" w:line="240" w:lineRule="auto"/>
        <w:rPr>
          <w:sz w:val="28.0"/>
          <w:szCs w:val="28.0"/>
          <w:rFonts w:ascii="Arial" w:cs="Arial" w:hAnsi="Arial"/>
        </w:rPr>
      </w:pPr>
    </w:p>
    <w:p w14:paraId="497CDF1E">
      <w:pPr>
        <w:pStyle w:val="Prrafodelista"/>
        <w:numPr>
          <w:ilvl w:val="0"/>
          <w:numId w:val="20"/>
        </w:numPr>
        <w:jc w:val="both"/>
        <w:spacing w:after="0" w:line="240" w:lineRule="auto"/>
        <w:rPr>
          <w:sz w:val="28.0"/>
          <w:szCs w:val="28.0"/>
          <w:rFonts w:ascii="Arial" w:cs="Arial" w:hAnsi="Arial"/>
        </w:rPr>
      </w:pPr>
      <w:r>
        <w:rPr>
          <w:sz w:val="28.0"/>
          <w:szCs w:val="28.0"/>
          <w:rFonts w:ascii="Arial" w:cs="Arial" w:hAnsi="Arial"/>
          <w:lang w:bidi="ar-sa"/>
        </w:rPr>
        <w:t>Está en riesgo la observancia de los derechos humanos y las libertades, advirtió el dirigente nacional del PRI.</w:t>
      </w:r>
    </w:p>
    <w:p w14:paraId="7DB35C72">
      <w:pPr>
        <w:pStyle w:val="Prrafodelista"/>
        <w:numPr>
          <w:ilvl w:val="0"/>
          <w:numId w:val="20"/>
        </w:numPr>
        <w:jc w:val="both"/>
        <w:spacing w:after="0" w:line="240" w:lineRule="auto"/>
        <w:rPr>
          <w:sz w:val="28.0"/>
          <w:szCs w:val="28.0"/>
          <w:rFonts w:ascii="Arial" w:cs="Arial" w:hAnsi="Arial"/>
        </w:rPr>
      </w:pPr>
      <w:r>
        <w:rPr>
          <w:sz w:val="28.0"/>
          <w:szCs w:val="28.0"/>
          <w:rFonts w:ascii="Arial" w:cs="Arial" w:hAnsi="Arial"/>
          <w:lang w:bidi="ar-sa"/>
        </w:rPr>
        <w:t>Explicó que, debido a ello, el tricolor ha presentado una acción de inconstitucionalidad en contra de la ruin reforma antidemocrática que busca el partido en el poder.</w:t>
      </w:r>
    </w:p>
    <w:p w14:paraId="7C4B5B0D">
      <w:pPr>
        <w:jc w:val="both"/>
        <w:spacing w:after="0" w:line="240" w:lineRule="auto"/>
        <w:rPr>
          <w:sz w:val="28.0"/>
          <w:szCs w:val="28.0"/>
          <w:rFonts w:ascii="Arial" w:cs="Arial" w:hAnsi="Arial"/>
        </w:rPr>
      </w:pPr>
    </w:p>
    <w:p w14:paraId="369879DC">
      <w:pPr>
        <w:jc w:val="both"/>
        <w:spacing w:after="0" w:line="240" w:lineRule="auto"/>
        <w:rPr>
          <w:sz w:val="28.0"/>
          <w:szCs w:val="28.0"/>
          <w:rFonts w:ascii="Arial" w:cs="Arial" w:hAnsi="Arial"/>
        </w:rPr>
      </w:pPr>
      <w:r>
        <w:rPr>
          <w:sz w:val="28.0"/>
          <w:szCs w:val="28.0"/>
          <w:rFonts w:ascii="Arial" w:cs="Arial" w:hAnsi="Arial"/>
        </w:rPr>
        <w:t>El régimen democrático en México atraviesa por momentos de extrema gravedad que ponen en peligro la observancia de derechos humanos y libertades</w:t>
      </w:r>
      <w:r>
        <w:rPr>
          <w:sz w:val="28.0"/>
          <w:szCs w:val="28.0"/>
          <w:rFonts w:ascii="Arial" w:cs="Arial" w:hAnsi="Arial"/>
        </w:rPr>
        <w:t xml:space="preserve"> </w:t>
      </w:r>
      <w:r>
        <w:rPr>
          <w:sz w:val="28.0"/>
          <w:szCs w:val="28.0"/>
          <w:rFonts w:ascii="Arial" w:cs="Arial" w:hAnsi="Arial"/>
        </w:rPr>
        <w:t>y</w:t>
      </w:r>
      <w:r>
        <w:rPr>
          <w:sz w:val="28.0"/>
          <w:szCs w:val="28.0"/>
          <w:rFonts w:ascii="Arial" w:cs="Arial" w:hAnsi="Arial"/>
        </w:rPr>
        <w:t>,</w:t>
      </w:r>
      <w:r>
        <w:rPr>
          <w:sz w:val="28.0"/>
          <w:szCs w:val="28.0"/>
          <w:rFonts w:ascii="Arial" w:cs="Arial" w:hAnsi="Arial"/>
        </w:rPr>
        <w:t xml:space="preserve"> por ello, </w:t>
      </w:r>
      <w:r>
        <w:rPr>
          <w:sz w:val="28.0"/>
          <w:szCs w:val="28.0"/>
          <w:rFonts w:ascii="Arial" w:cs="Arial" w:hAnsi="Arial"/>
        </w:rPr>
        <w:t xml:space="preserve">el Partido Revolucionario Institucional (PRI) </w:t>
      </w:r>
      <w:r>
        <w:rPr>
          <w:sz w:val="28.0"/>
          <w:szCs w:val="28.0"/>
          <w:rFonts w:ascii="Arial" w:cs="Arial" w:hAnsi="Arial"/>
        </w:rPr>
        <w:t>h</w:t>
      </w:r>
      <w:r>
        <w:rPr>
          <w:sz w:val="28.0"/>
          <w:szCs w:val="28.0"/>
          <w:rFonts w:ascii="Arial" w:cs="Arial" w:hAnsi="Arial"/>
        </w:rPr>
        <w:t>a</w:t>
      </w:r>
      <w:r>
        <w:rPr>
          <w:sz w:val="28.0"/>
          <w:szCs w:val="28.0"/>
          <w:rFonts w:ascii="Arial" w:cs="Arial" w:hAnsi="Arial"/>
        </w:rPr>
        <w:t xml:space="preserve"> presentado una acción de inconstitucionalidad en contra de la ruin reforma antidemocrática que busca el partido en el poder</w:t>
      </w:r>
      <w:r>
        <w:rPr>
          <w:sz w:val="28.0"/>
          <w:szCs w:val="28.0"/>
          <w:rFonts w:ascii="Arial" w:cs="Arial" w:hAnsi="Arial"/>
        </w:rPr>
        <w:t>, afirmó Alejandro Moreno, Presidente del Comité Ejecutivo  Nacional (CEN) del tricolor</w:t>
      </w:r>
      <w:r>
        <w:rPr>
          <w:sz w:val="28.0"/>
          <w:szCs w:val="28.0"/>
          <w:rFonts w:ascii="Arial" w:cs="Arial" w:hAnsi="Arial"/>
        </w:rPr>
        <w:t xml:space="preserve">. </w:t>
      </w:r>
    </w:p>
    <w:p w14:paraId="3C605E89">
      <w:pPr>
        <w:jc w:val="both"/>
        <w:spacing w:after="0" w:line="240" w:lineRule="auto"/>
        <w:rPr>
          <w:sz w:val="28.0"/>
          <w:szCs w:val="28.0"/>
          <w:rFonts w:ascii="Arial" w:cs="Arial" w:hAnsi="Arial"/>
        </w:rPr>
      </w:pPr>
    </w:p>
    <w:p w14:paraId="21A1205E">
      <w:pPr>
        <w:jc w:val="both"/>
        <w:spacing w:after="0" w:line="240" w:lineRule="auto"/>
        <w:rPr>
          <w:sz w:val="28.0"/>
          <w:szCs w:val="28.0"/>
          <w:rFonts w:ascii="Arial" w:cs="Arial" w:hAnsi="Arial"/>
        </w:rPr>
      </w:pPr>
      <w:r>
        <w:rPr>
          <w:sz w:val="28.0"/>
          <w:szCs w:val="28.0"/>
          <w:rFonts w:ascii="Arial" w:cs="Arial" w:hAnsi="Arial"/>
        </w:rPr>
        <w:t xml:space="preserve">Al dar a conocer su postura en torno al momento actual que se vive en el país, el dirigente nacional dijo que la situación </w:t>
      </w:r>
      <w:r>
        <w:rPr>
          <w:sz w:val="28.0"/>
          <w:szCs w:val="28.0"/>
          <w:rFonts w:ascii="Arial" w:cs="Arial" w:hAnsi="Arial"/>
        </w:rPr>
        <w:t>exige que los partidos políticos de oposición estemos listos para actuar en la defensa de las conquistas ciudadanas. Y PRI</w:t>
      </w:r>
      <w:r>
        <w:rPr>
          <w:sz w:val="28.0"/>
          <w:szCs w:val="28.0"/>
          <w:rFonts w:ascii="Arial" w:cs="Arial" w:hAnsi="Arial"/>
        </w:rPr>
        <w:t>, expresó,</w:t>
      </w:r>
      <w:r>
        <w:rPr>
          <w:sz w:val="28.0"/>
          <w:szCs w:val="28.0"/>
          <w:rFonts w:ascii="Arial" w:cs="Arial" w:hAnsi="Arial"/>
        </w:rPr>
        <w:t xml:space="preserve"> lo está. </w:t>
      </w:r>
    </w:p>
    <w:p w14:paraId="3D6388F2">
      <w:pPr>
        <w:jc w:val="both"/>
        <w:spacing w:after="0" w:line="240" w:lineRule="auto"/>
        <w:rPr>
          <w:sz w:val="28.0"/>
          <w:szCs w:val="28.0"/>
          <w:rFonts w:ascii="Arial" w:cs="Arial" w:hAnsi="Arial"/>
        </w:rPr>
      </w:pPr>
      <w:r>
        <w:rPr>
          <w:sz w:val="28.0"/>
          <w:szCs w:val="28.0"/>
          <w:rFonts w:ascii="Arial" w:cs="Arial" w:hAnsi="Arial"/>
        </w:rPr>
        <w:t xml:space="preserve"> </w:t>
      </w:r>
    </w:p>
    <w:p w14:paraId="5F40B065">
      <w:pPr>
        <w:jc w:val="both"/>
        <w:spacing w:after="0" w:line="240" w:lineRule="auto"/>
        <w:rPr>
          <w:sz w:val="28.0"/>
          <w:szCs w:val="28.0"/>
          <w:rFonts w:ascii="Arial" w:cs="Arial" w:hAnsi="Arial"/>
        </w:rPr>
      </w:pPr>
      <w:r>
        <w:rPr>
          <w:sz w:val="28.0"/>
          <w:szCs w:val="28.0"/>
          <w:rFonts w:ascii="Arial" w:cs="Arial" w:hAnsi="Arial"/>
        </w:rPr>
        <w:t>En su análisis, señaló que l</w:t>
      </w:r>
      <w:r>
        <w:rPr>
          <w:sz w:val="28.0"/>
          <w:szCs w:val="28.0"/>
          <w:rFonts w:ascii="Arial" w:cs="Arial" w:hAnsi="Arial"/>
        </w:rPr>
        <w:t xml:space="preserve">a justicia social y la democracia están más vigentes que nunca frente al populismo de extrema derecha que caracteriza indudablemente al actual partido en el poder, </w:t>
      </w:r>
      <w:r>
        <w:rPr>
          <w:sz w:val="28.0"/>
          <w:szCs w:val="28.0"/>
          <w:rFonts w:ascii="Arial" w:cs="Arial" w:hAnsi="Arial"/>
        </w:rPr>
        <w:t>“</w:t>
      </w:r>
      <w:r>
        <w:rPr>
          <w:sz w:val="28.0"/>
          <w:szCs w:val="28.0"/>
          <w:rFonts w:ascii="Arial" w:cs="Arial" w:hAnsi="Arial"/>
        </w:rPr>
        <w:t>que con el disfraz de izquierda busca acabar con los derechos y libertades sociales</w:t>
      </w:r>
      <w:r>
        <w:rPr>
          <w:sz w:val="28.0"/>
          <w:szCs w:val="28.0"/>
          <w:rFonts w:ascii="Arial" w:cs="Arial" w:hAnsi="Arial"/>
        </w:rPr>
        <w:t>”</w:t>
      </w:r>
      <w:r>
        <w:rPr>
          <w:sz w:val="28.0"/>
          <w:szCs w:val="28.0"/>
          <w:rFonts w:ascii="Arial" w:cs="Arial" w:hAnsi="Arial"/>
        </w:rPr>
        <w:t xml:space="preserve">. </w:t>
      </w:r>
    </w:p>
    <w:p w14:paraId="4DA16184">
      <w:pPr>
        <w:jc w:val="both"/>
        <w:spacing w:after="0" w:line="240" w:lineRule="auto"/>
        <w:rPr>
          <w:sz w:val="28.0"/>
          <w:szCs w:val="28.0"/>
          <w:rFonts w:ascii="Arial" w:cs="Arial" w:hAnsi="Arial"/>
        </w:rPr>
      </w:pPr>
    </w:p>
    <w:p w14:paraId="65D8D7E2">
      <w:pPr>
        <w:jc w:val="both"/>
        <w:spacing w:after="0" w:line="240" w:lineRule="auto"/>
        <w:rPr>
          <w:sz w:val="28.0"/>
          <w:szCs w:val="28.0"/>
          <w:rFonts w:ascii="Arial" w:cs="Arial" w:hAnsi="Arial"/>
        </w:rPr>
      </w:pPr>
      <w:r>
        <w:rPr>
          <w:sz w:val="28.0"/>
          <w:szCs w:val="28.0"/>
          <w:rFonts w:ascii="Arial" w:cs="Arial" w:hAnsi="Arial"/>
        </w:rPr>
        <w:t>El Presidente Alejandro Moreno señaló que la</w:t>
      </w:r>
      <w:r>
        <w:rPr>
          <w:sz w:val="28.0"/>
          <w:szCs w:val="28.0"/>
          <w:rFonts w:ascii="Arial" w:cs="Arial" w:hAnsi="Arial"/>
        </w:rPr>
        <w:t xml:space="preserve"> democracia forma parte de</w:t>
      </w:r>
      <w:r>
        <w:rPr>
          <w:sz w:val="28.0"/>
          <w:szCs w:val="28.0"/>
          <w:rFonts w:ascii="Arial" w:cs="Arial" w:hAnsi="Arial"/>
        </w:rPr>
        <w:t xml:space="preserve">l </w:t>
      </w:r>
      <w:r>
        <w:rPr>
          <w:sz w:val="28.0"/>
          <w:szCs w:val="28.0"/>
          <w:rFonts w:ascii="Arial" w:cs="Arial" w:hAnsi="Arial"/>
        </w:rPr>
        <w:t xml:space="preserve">ADN </w:t>
      </w:r>
      <w:r>
        <w:rPr>
          <w:sz w:val="28.0"/>
          <w:szCs w:val="28.0"/>
          <w:rFonts w:ascii="Arial" w:cs="Arial" w:hAnsi="Arial"/>
        </w:rPr>
        <w:t>del PRI, de</w:t>
      </w:r>
      <w:r>
        <w:rPr>
          <w:sz w:val="28.0"/>
          <w:szCs w:val="28.0"/>
          <w:rFonts w:ascii="Arial" w:cs="Arial" w:hAnsi="Arial"/>
        </w:rPr>
        <w:t xml:space="preserve"> ahí que </w:t>
      </w:r>
      <w:r>
        <w:rPr>
          <w:sz w:val="28.0"/>
          <w:szCs w:val="28.0"/>
          <w:rFonts w:ascii="Arial" w:cs="Arial" w:hAnsi="Arial"/>
        </w:rPr>
        <w:t>“</w:t>
      </w:r>
      <w:r>
        <w:rPr>
          <w:sz w:val="28.0"/>
          <w:szCs w:val="28.0"/>
          <w:rFonts w:ascii="Arial" w:cs="Arial" w:hAnsi="Arial"/>
        </w:rPr>
        <w:t>no podamos permanecer indiferentes ante la amenaza real e inminente de autoritarismo del actual partido en el poder</w:t>
      </w:r>
      <w:r>
        <w:rPr>
          <w:sz w:val="28.0"/>
          <w:szCs w:val="28.0"/>
          <w:rFonts w:ascii="Arial" w:cs="Arial" w:hAnsi="Arial"/>
        </w:rPr>
        <w:t>”</w:t>
      </w:r>
      <w:r>
        <w:rPr>
          <w:sz w:val="28.0"/>
          <w:szCs w:val="28.0"/>
          <w:rFonts w:ascii="Arial" w:cs="Arial" w:hAnsi="Arial"/>
        </w:rPr>
        <w:t xml:space="preserve">. </w:t>
      </w:r>
    </w:p>
    <w:p w14:paraId="4ADEEFCA">
      <w:pPr>
        <w:jc w:val="both"/>
        <w:spacing w:after="0" w:line="240" w:lineRule="auto"/>
        <w:rPr>
          <w:sz w:val="28.0"/>
          <w:szCs w:val="28.0"/>
          <w:rFonts w:ascii="Arial" w:cs="Arial" w:hAnsi="Arial"/>
        </w:rPr>
      </w:pPr>
      <w:r>
        <w:rPr>
          <w:sz w:val="28.0"/>
          <w:szCs w:val="28.0"/>
          <w:rFonts w:ascii="Arial" w:cs="Arial" w:hAnsi="Arial"/>
        </w:rPr>
        <w:lastRenderedPageBreak/>
      </w:r>
      <w:r>
        <w:rPr>
          <w:sz w:val="28.0"/>
          <w:szCs w:val="28.0"/>
          <w:rFonts w:ascii="Arial" w:cs="Arial" w:hAnsi="Arial"/>
        </w:rPr>
        <w:t xml:space="preserve"> </w:t>
      </w:r>
    </w:p>
    <w:p w14:paraId="65A1E76E">
      <w:pPr>
        <w:jc w:val="both"/>
        <w:spacing w:after="0" w:line="240" w:lineRule="auto"/>
        <w:rPr>
          <w:sz w:val="28.0"/>
          <w:szCs w:val="28.0"/>
          <w:rFonts w:ascii="Arial" w:cs="Arial" w:hAnsi="Arial"/>
        </w:rPr>
      </w:pPr>
      <w:r>
        <w:rPr>
          <w:sz w:val="28.0"/>
          <w:szCs w:val="28.0"/>
          <w:rFonts w:ascii="Arial" w:cs="Arial" w:hAnsi="Arial"/>
        </w:rPr>
        <w:t xml:space="preserve">Explicó que hoy, como </w:t>
      </w:r>
      <w:r>
        <w:rPr>
          <w:sz w:val="28.0"/>
          <w:szCs w:val="28.0"/>
          <w:rFonts w:ascii="Arial" w:cs="Arial" w:hAnsi="Arial"/>
        </w:rPr>
        <w:t xml:space="preserve">nunca, desde el gobierno se busca aniquilar a la oposición, debilitar a los poderes públicos, acallar las inconformidades, doblar a los medios de comunicación, desoír a las comunidades indígenas, agraviar a los familiares de víctimas, debilitar a las instituciones educativas, empoderar al crimen, fomentar la corrupción, centralizar el poder público y dividir a los mexicanos. </w:t>
      </w:r>
    </w:p>
    <w:p w14:paraId="041CF1F0">
      <w:pPr>
        <w:jc w:val="both"/>
        <w:spacing w:after="0" w:line="240" w:lineRule="auto"/>
        <w:rPr>
          <w:sz w:val="28.0"/>
          <w:szCs w:val="28.0"/>
          <w:rFonts w:ascii="Arial" w:cs="Arial" w:hAnsi="Arial"/>
        </w:rPr>
      </w:pPr>
      <w:r>
        <w:rPr>
          <w:sz w:val="28.0"/>
          <w:szCs w:val="28.0"/>
          <w:rFonts w:ascii="Arial" w:cs="Arial" w:hAnsi="Arial"/>
        </w:rPr>
        <w:t xml:space="preserve"> </w:t>
      </w:r>
    </w:p>
    <w:p w14:paraId="060B7E80">
      <w:pPr>
        <w:jc w:val="both"/>
        <w:spacing w:after="0" w:line="240" w:lineRule="auto"/>
        <w:rPr>
          <w:sz w:val="28.0"/>
          <w:szCs w:val="28.0"/>
          <w:rFonts w:ascii="Arial" w:cs="Arial" w:hAnsi="Arial"/>
        </w:rPr>
      </w:pPr>
      <w:r>
        <w:rPr>
          <w:sz w:val="28.0"/>
          <w:szCs w:val="28.0"/>
          <w:rFonts w:ascii="Arial" w:cs="Arial" w:hAnsi="Arial"/>
        </w:rPr>
        <w:t>El líder nacional del tricolor destacó que el PRI está revitalizado, y se</w:t>
      </w:r>
      <w:r>
        <w:rPr>
          <w:sz w:val="28.0"/>
          <w:szCs w:val="28.0"/>
          <w:rFonts w:ascii="Arial" w:cs="Arial" w:hAnsi="Arial"/>
        </w:rPr>
        <w:t xml:space="preserve"> erige en la fuerza política actuante que aglutina el pensamiento de avanzada que sí responde a la realidad del México del siglo XXI, teniendo como piedra angular al régimen democrático. </w:t>
      </w:r>
    </w:p>
    <w:p w14:paraId="7B3C96B6">
      <w:pPr>
        <w:jc w:val="both"/>
        <w:spacing w:after="0" w:line="240" w:lineRule="auto"/>
        <w:rPr>
          <w:sz w:val="28.0"/>
          <w:szCs w:val="28.0"/>
          <w:rFonts w:ascii="Arial" w:cs="Arial" w:hAnsi="Arial"/>
        </w:rPr>
      </w:pPr>
    </w:p>
    <w:p w14:paraId="723C97F0">
      <w:pPr>
        <w:jc w:val="both"/>
        <w:spacing w:after="0" w:line="240" w:lineRule="auto"/>
        <w:rPr>
          <w:sz w:val="28.0"/>
          <w:szCs w:val="28.0"/>
          <w:rFonts w:ascii="Arial" w:cs="Arial" w:hAnsi="Arial"/>
        </w:rPr>
      </w:pPr>
      <w:r>
        <w:rPr>
          <w:sz w:val="28.0"/>
          <w:szCs w:val="28.0"/>
          <w:rFonts w:ascii="Arial" w:cs="Arial" w:hAnsi="Arial"/>
        </w:rPr>
        <w:t>“</w:t>
      </w:r>
      <w:r>
        <w:rPr>
          <w:sz w:val="28.0"/>
          <w:szCs w:val="28.0"/>
          <w:rFonts w:ascii="Arial" w:cs="Arial" w:hAnsi="Arial"/>
        </w:rPr>
        <w:t>Nuestro partido no s</w:t>
      </w:r>
      <w:r>
        <w:rPr>
          <w:sz w:val="28.0"/>
          <w:szCs w:val="28.0"/>
          <w:rFonts w:ascii="Arial" w:cs="Arial" w:hAnsi="Arial"/>
        </w:rPr>
        <w:t>ó</w:t>
      </w:r>
      <w:r>
        <w:rPr>
          <w:sz w:val="28.0"/>
          <w:szCs w:val="28.0"/>
          <w:rFonts w:ascii="Arial" w:cs="Arial" w:hAnsi="Arial"/>
        </w:rPr>
        <w:t>lo es un organismo electoral, sino sobre todo la expresión de una ideología política</w:t>
      </w:r>
      <w:r>
        <w:rPr>
          <w:sz w:val="28.0"/>
          <w:szCs w:val="28.0"/>
          <w:rFonts w:ascii="Arial" w:cs="Arial" w:hAnsi="Arial"/>
        </w:rPr>
        <w:t>,</w:t>
      </w:r>
      <w:r>
        <w:rPr>
          <w:sz w:val="28.0"/>
          <w:szCs w:val="28.0"/>
          <w:rFonts w:ascii="Arial" w:cs="Arial" w:hAnsi="Arial"/>
        </w:rPr>
        <w:t xml:space="preserve"> en torno a la cual se organizan las fuerzas sociales y fijamos posición frente a los problemas de la realidad</w:t>
      </w:r>
      <w:r>
        <w:rPr>
          <w:sz w:val="28.0"/>
          <w:szCs w:val="28.0"/>
          <w:rFonts w:ascii="Arial" w:cs="Arial" w:hAnsi="Arial"/>
        </w:rPr>
        <w:t>”, expresó</w:t>
      </w:r>
      <w:r>
        <w:rPr>
          <w:sz w:val="28.0"/>
          <w:szCs w:val="28.0"/>
          <w:rFonts w:ascii="Arial" w:cs="Arial" w:hAnsi="Arial"/>
        </w:rPr>
        <w:t xml:space="preserve"> el dirigente nacional del tricolor</w:t>
      </w:r>
      <w:r>
        <w:rPr>
          <w:sz w:val="28.0"/>
          <w:szCs w:val="28.0"/>
          <w:rFonts w:ascii="Arial" w:cs="Arial" w:hAnsi="Arial"/>
        </w:rPr>
        <w:t xml:space="preserve">. </w:t>
      </w:r>
    </w:p>
    <w:p w14:paraId="199DC535">
      <w:pPr>
        <w:jc w:val="both"/>
        <w:spacing w:after="0" w:line="240" w:lineRule="auto"/>
        <w:rPr>
          <w:sz w:val="28.0"/>
          <w:szCs w:val="28.0"/>
          <w:rFonts w:ascii="Arial" w:cs="Arial" w:hAnsi="Arial"/>
        </w:rPr>
      </w:pPr>
      <w:r>
        <w:rPr>
          <w:sz w:val="28.0"/>
          <w:szCs w:val="28.0"/>
          <w:rFonts w:ascii="Arial" w:cs="Arial" w:hAnsi="Arial"/>
        </w:rPr>
        <w:t xml:space="preserve"> </w:t>
      </w:r>
    </w:p>
    <w:p w14:paraId="279D508F">
      <w:pPr>
        <w:jc w:val="both"/>
        <w:spacing w:after="0" w:line="240" w:lineRule="auto"/>
        <w:rPr>
          <w:sz w:val="28.0"/>
          <w:szCs w:val="28.0"/>
          <w:rFonts w:ascii="Arial" w:cs="Arial" w:hAnsi="Arial"/>
        </w:rPr>
      </w:pPr>
    </w:p>
    <w:p w14:paraId="467E64F2">
      <w:pPr>
        <w:jc w:val="center"/>
        <w:spacing w:after="0" w:line="240" w:lineRule="auto"/>
        <w:rPr>
          <w:sz w:val="24.0"/>
          <w:szCs w:val="24.0"/>
          <w:rFonts w:ascii="Arial" w:cs="Arial" w:hAnsi="Arial"/>
        </w:rPr>
      </w:pPr>
      <w:r>
        <w:rPr>
          <w:sz w:val="24.0"/>
          <w:szCs w:val="24.0"/>
          <w:rFonts w:ascii="Arial" w:cs="Arial" w:hAnsi="Arial"/>
        </w:rPr>
        <w:t>---000---</w:t>
      </w:r>
    </w:p>
    <w:p w14:paraId="3AF88098">
      <w:pPr>
        <w:jc w:val="center"/>
        <w:spacing w:after="0" w:line="240" w:lineRule="auto"/>
        <w:rPr>
          <w:sz w:val="24.0"/>
          <w:szCs w:val="24.0"/>
          <w:rFonts w:ascii="Arial" w:cs="Arial" w:hAnsi="Arial"/>
        </w:rPr>
      </w:pPr>
    </w:p>
    <w:sectPr>
      <w:headerReference w:type="default" r:id="rId7"/>
      <w:footerReference w:type="default" r:id="rId8"/>
      <w:pgSz w:w="12240" w:h="15840" w:orient="portrait"/>
      <w:pgMar w:bottom="1417" w:top="1417" w:right="1701" w:left="1701" w:header="397" w:footer="340" w:gutter="0"/>
      <w:cols w:space="720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endnote w:type="separator" w:id="-1">
    <w:p w14:paraId="3C1CD606">
      <w:pPr>
        <w:spacing w:after="0" w:line="240" w:lineRule="auto"/>
      </w:pPr>
      <w:r>
        <w:separator/>
      </w:r>
    </w:p>
  </w:endnote>
  <w:endnote w:type="continuationSeparator" w:id="0">
    <w:p w14:paraId="1CA2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  <w:notTrueType w:val="true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notTrueType w:val="tru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notTrueType w:val="tru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notTrueType w:val="tru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notTrueType w:val="tru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 w14:paraId="2E196880">
    <w:pPr>
      <w:tabs>
        <w:tab w:val="center" w:pos="4680"/>
        <w:tab w:val="right" w:pos="9360"/>
      </w:tabs>
      <w:spacing w:after="0" w:line="240" w:lineRule="auto"/>
      <w:pBdr>
        <w:between w:val="nil" w:color="000000"/>
        <w:bottom w:val="nil" w:color="000000"/>
        <w:left w:val="nil" w:color="000000"/>
        <w:right w:val="nil" w:color="000000"/>
        <w:top w:val="nil" w:color="000000"/>
      </w:pBdr>
      <w:rPr>
        <w:sz w:val="20.0"/>
        <w:szCs w:val="20.0"/>
        <w:color w:val="000000"/>
      </w:rPr>
    </w:pPr>
    <w:r>
      <w:rPr>
        <w:sz w:val="20.0"/>
        <w:szCs w:val="20.0"/>
        <w:color w:val="000000"/>
      </w:rPr>
      <w:drawing>
        <wp:inline distB="0" distL="0" distT="0" distR="0">
          <wp:extent cx="5603875" cy="934720"/>
          <wp:effectExtent b="0" l="0" t="0" r="0"/>
          <wp:docPr name="image3.png" id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name="image3.png" id="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3875" cy="934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footnote w:type="separator" w:id="-1">
    <w:p w14:paraId="2769D09D">
      <w:pPr>
        <w:spacing w:after="0" w:line="240" w:lineRule="auto"/>
      </w:pPr>
      <w:r>
        <w:separator/>
      </w:r>
    </w:p>
  </w:footnote>
  <w:footnote w:type="continuationSeparator" w:id="0">
    <w:p w14:paraId="1CD9A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 w14:paraId="1CA33368">
    <w:pPr>
      <w:tabs>
        <w:tab w:val="center" w:pos="4680"/>
        <w:tab w:val="right" w:pos="9360"/>
      </w:tabs>
      <w:spacing w:after="0" w:line="240" w:lineRule="auto"/>
      <w:pBdr>
        <w:between w:val="nil" w:color="000000"/>
        <w:bottom w:val="nil" w:color="000000"/>
        <w:left w:val="nil" w:color="000000"/>
        <w:right w:val="nil" w:color="000000"/>
        <w:top w:val="nil" w:color="000000"/>
      </w:pBdr>
      <w:rPr>
        <w:sz w:val="20.0"/>
        <w:szCs w:val="20.0"/>
        <w:color w:val="000000"/>
      </w:rPr>
    </w:pPr>
  </w:p>
  <w:p w14:paraId="3BF7E3AA">
    <w:pPr>
      <w:tabs>
        <w:tab w:val="center" w:pos="4680"/>
        <w:tab w:val="right" w:pos="9360"/>
      </w:tabs>
      <w:spacing w:after="0" w:line="240" w:lineRule="auto"/>
      <w:pBdr>
        <w:between w:val="nil" w:color="000000"/>
        <w:bottom w:val="nil" w:color="000000"/>
        <w:left w:val="nil" w:color="000000"/>
        <w:right w:val="nil" w:color="000000"/>
        <w:top w:val="nil" w:color="000000"/>
      </w:pBdr>
      <w:rPr>
        <w:sz w:val="20.0"/>
        <w:szCs w:val="20.0"/>
        <w:color w:val="000000"/>
      </w:rPr>
    </w:pPr>
    <w:r>
      <w:rPr>
        <w:sz w:val="20.0"/>
        <w:szCs w:val="20.0"/>
        <w:color w:val="000000"/>
      </w:rPr>
      <w:drawing>
        <wp:anchor distB="0" locked="0" distL="114300" simplePos="0" distT="0" relativeHeight="251660288" distR="114300" layoutInCell="1" behindDoc="0" allowOverlap="1">
          <wp:simplePos x="0" y="0"/>
          <wp:positionH relativeFrom="column">
            <wp:posOffset>-87376</wp:posOffset>
          </wp:positionH>
          <wp:positionV relativeFrom="paragraph">
            <wp:posOffset>74295</wp:posOffset>
          </wp:positionV>
          <wp:extent cx="3072130" cy="427355"/>
          <wp:effectExtent b="4445" l="0" t="0" r="1270"/>
          <wp:wrapNone/>
          <wp:docPr name="Imagen 4" id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name="Imagen 4" id="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130" cy="427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E5C428">
    <w:pPr>
      <w:tabs>
        <w:tab w:val="center" w:pos="4680"/>
        <w:tab w:val="right" w:pos="9360"/>
      </w:tabs>
      <w:spacing w:after="0" w:line="240" w:lineRule="auto"/>
      <w:pBdr>
        <w:between w:val="nil" w:color="000000"/>
        <w:bottom w:val="nil" w:color="000000"/>
        <w:left w:val="nil" w:color="000000"/>
        <w:right w:val="nil" w:color="000000"/>
        <w:top w:val="nil" w:color="000000"/>
      </w:pBdr>
      <w:rPr>
        <w:sz w:val="20.0"/>
        <w:szCs w:val="20.0"/>
        <w:color w:val="000000"/>
      </w:rPr>
    </w:pPr>
  </w:p>
  <w:p w14:paraId="1CA2EC61">
    <w:pPr>
      <w:tabs>
        <w:tab w:val="center" w:pos="4680"/>
        <w:tab w:val="right" w:pos="9360"/>
      </w:tabs>
      <w:spacing w:after="0" w:line="240" w:lineRule="auto"/>
      <w:pBdr>
        <w:between w:val="nil" w:color="000000"/>
        <w:bottom w:val="nil" w:color="000000"/>
        <w:left w:val="nil" w:color="000000"/>
        <w:right w:val="nil" w:color="000000"/>
        <w:top w:val="nil" w:color="000000"/>
      </w:pBdr>
      <w:rPr>
        <w:sz w:val="20.0"/>
        <w:szCs w:val="20.0"/>
        <w:color w:val="000000"/>
      </w:rPr>
    </w:pPr>
  </w:p>
  <w:p w14:paraId="31530168">
    <w:pPr>
      <w:tabs>
        <w:tab w:val="center" w:pos="4680"/>
        <w:tab w:val="right" w:pos="9360"/>
      </w:tabs>
      <w:spacing w:after="0" w:line="240" w:lineRule="auto"/>
      <w:pBdr>
        <w:between w:val="nil" w:color="000000"/>
        <w:bottom w:val="nil" w:color="000000"/>
        <w:left w:val="nil" w:color="000000"/>
        <w:right w:val="nil" w:color="000000"/>
        <w:top w:val="nil" w:color="000000"/>
      </w:pBdr>
      <w:rPr>
        <w:sz w:val="20.0"/>
        <w:szCs w:val="20.0"/>
        <w:color w:val="000000"/>
      </w:rPr>
    </w:pPr>
  </w:p>
  <w:p w14:paraId="478AEB92">
    <w:pPr>
      <w:tabs>
        <w:tab w:val="center" w:pos="4680"/>
        <w:tab w:val="right" w:pos="9360"/>
      </w:tabs>
      <w:spacing w:after="0" w:line="240" w:lineRule="auto"/>
      <w:pBdr>
        <w:between w:val="nil" w:color="000000"/>
        <w:bottom w:val="nil" w:color="000000"/>
        <w:left w:val="nil" w:color="000000"/>
        <w:right w:val="nil" w:color="000000"/>
        <w:top w:val="nil" w:color="000000"/>
      </w:pBdr>
      <w:rPr>
        <w:sz w:val="20.0"/>
        <w:szCs w:val="20.0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9">
    <w:multiLevelType w:val="multilevel"/>
    <w:lvl w:ilvl="0">
      <w:numFmt w:val="bullet"/>
      <w:lvlText w:val="●"/>
      <w:lvlJc w:val="left"/>
      <w:start w:val="1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eastAsia="Courier New" w:hAnsi="Courier New"/>
      </w:rPr>
    </w:lvl>
    <w:lvl w:ilvl="2">
      <w:numFmt w:val="bullet"/>
      <w:lvlText w:val="▪"/>
      <w:lvlJc w:val="left"/>
      <w:start w:val="1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numFmt w:val="bullet"/>
      <w:lvlText w:val="●"/>
      <w:lvlJc w:val="left"/>
      <w:start w:val="1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eastAsia="Courier New" w:hAnsi="Courier New"/>
      </w:rPr>
    </w:lvl>
    <w:lvl w:ilvl="5">
      <w:numFmt w:val="bullet"/>
      <w:lvlText w:val="▪"/>
      <w:lvlJc w:val="left"/>
      <w:start w:val="1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numFmt w:val="bullet"/>
      <w:lvlText w:val="●"/>
      <w:lvlJc w:val="left"/>
      <w:start w:val="1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eastAsia="Courier New" w:hAnsi="Courier New"/>
      </w:rPr>
    </w:lvl>
    <w:lvl w:ilvl="8">
      <w:numFmt w:val="bullet"/>
      <w:lvlText w:val="▪"/>
      <w:lvlJc w:val="left"/>
      <w:start w:val="1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numFmt w:val="bullet"/>
      <w:lvlText w:val=""/>
      <w:lvlJc w:val="left"/>
      <w:start w:val="1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8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2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4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6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8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00" w:hanging="360"/>
      </w:pPr>
      <w:rPr>
        <w:rFonts w:ascii="Wingdings" w:hAnsi="Wingdings" w:hint="default"/>
      </w:rPr>
    </w:lvl>
  </w:abstractNum>
  <w:abstractNum w:abstractNumId="0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3"/>
  </w:num>
  <w:num w:numId="5">
    <w:abstractNumId w:val="12"/>
  </w:num>
  <w:num w:numId="6">
    <w:abstractNumId w:val="4"/>
  </w:num>
  <w:num w:numId="7">
    <w:abstractNumId w:val="0"/>
  </w:num>
  <w:num w:numId="8">
    <w:abstractNumId w:val="19"/>
  </w:num>
  <w:num w:numId="9">
    <w:abstractNumId w:val="8"/>
  </w:num>
  <w:num w:numId="10">
    <w:abstractNumId w:val="15"/>
  </w:num>
  <w:num w:numId="11">
    <w:abstractNumId w:val="10"/>
  </w:num>
  <w:num w:numId="12">
    <w:abstractNumId w:val="1"/>
  </w:num>
  <w:num w:numId="13">
    <w:abstractNumId w:val="14"/>
  </w:num>
  <w:num w:numId="14">
    <w:abstractNumId w:val="6"/>
  </w:num>
  <w:num w:numId="15">
    <w:abstractNumId w:val="3"/>
  </w:num>
  <w:num w:numId="16">
    <w:abstractNumId w:val="11"/>
  </w:num>
  <w:num w:numId="17">
    <w:abstractNumId w:val="18"/>
  </w:num>
  <w:num w:numId="18">
    <w:abstractNumId w:val="2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37"/>
    <w:rsid w:val="00003D2F"/>
    <w:rsid w:val="00003F12"/>
    <w:rsid w:val="00044B4B"/>
    <w:rsid w:val="00060537"/>
    <w:rsid w:val="000622F3"/>
    <w:rsid w:val="0008505F"/>
    <w:rsid w:val="00085F2E"/>
    <w:rsid w:val="0009386C"/>
    <w:rsid w:val="000A2ED0"/>
    <w:rsid w:val="000A544A"/>
    <w:rsid w:val="000D7EC1"/>
    <w:rsid w:val="000E6359"/>
    <w:rsid w:val="000F4769"/>
    <w:rsid w:val="000F564C"/>
    <w:rsid w:val="00100D72"/>
    <w:rsid w:val="0010108A"/>
    <w:rsid w:val="00106CDC"/>
    <w:rsid w:val="001203C2"/>
    <w:rsid w:val="00125E21"/>
    <w:rsid w:val="00161A9B"/>
    <w:rsid w:val="00185DDD"/>
    <w:rsid w:val="00191405"/>
    <w:rsid w:val="001916F5"/>
    <w:rsid w:val="001C470A"/>
    <w:rsid w:val="001C5A76"/>
    <w:rsid w:val="001C668D"/>
    <w:rsid w:val="001D32A8"/>
    <w:rsid w:val="001D4B6F"/>
    <w:rsid w:val="001D6341"/>
    <w:rsid w:val="001F4A7D"/>
    <w:rsid w:val="001F5C4A"/>
    <w:rsid w:val="00226E56"/>
    <w:rsid w:val="00230360"/>
    <w:rsid w:val="00235D16"/>
    <w:rsid w:val="00257276"/>
    <w:rsid w:val="002605AE"/>
    <w:rsid w:val="00263227"/>
    <w:rsid w:val="0026557F"/>
    <w:rsid w:val="00271F68"/>
    <w:rsid w:val="00274894"/>
    <w:rsid w:val="00280CB1"/>
    <w:rsid w:val="00293454"/>
    <w:rsid w:val="00296448"/>
    <w:rsid w:val="002A1983"/>
    <w:rsid w:val="002A3BD8"/>
    <w:rsid w:val="002C0445"/>
    <w:rsid w:val="002D0AD2"/>
    <w:rsid w:val="002E0DAD"/>
    <w:rsid w:val="002E1BC8"/>
    <w:rsid w:val="002F0C20"/>
    <w:rsid w:val="00304171"/>
    <w:rsid w:val="00307EDC"/>
    <w:rsid w:val="00310854"/>
    <w:rsid w:val="00314A6B"/>
    <w:rsid w:val="0032181D"/>
    <w:rsid w:val="0034376A"/>
    <w:rsid w:val="0035613D"/>
    <w:rsid w:val="00360D06"/>
    <w:rsid w:val="0037478D"/>
    <w:rsid w:val="00387095"/>
    <w:rsid w:val="0039109D"/>
    <w:rsid w:val="00391885"/>
    <w:rsid w:val="003A50ED"/>
    <w:rsid w:val="003B37F1"/>
    <w:rsid w:val="003B4B67"/>
    <w:rsid w:val="003F2D6B"/>
    <w:rsid w:val="003F3BE5"/>
    <w:rsid w:val="004003B4"/>
    <w:rsid w:val="00401AA6"/>
    <w:rsid w:val="00426B8A"/>
    <w:rsid w:val="004442DA"/>
    <w:rsid w:val="004514DD"/>
    <w:rsid w:val="00462FFF"/>
    <w:rsid w:val="00470D8F"/>
    <w:rsid w:val="00471558"/>
    <w:rsid w:val="0047212D"/>
    <w:rsid w:val="00474AC3"/>
    <w:rsid w:val="00482672"/>
    <w:rsid w:val="004855B0"/>
    <w:rsid w:val="004A1230"/>
    <w:rsid w:val="004A1335"/>
    <w:rsid w:val="004B03C7"/>
    <w:rsid w:val="004B260A"/>
    <w:rsid w:val="004C2FFB"/>
    <w:rsid w:val="004D0EE8"/>
    <w:rsid w:val="004D2E94"/>
    <w:rsid w:val="004E2A47"/>
    <w:rsid w:val="00501C05"/>
    <w:rsid w:val="00516CAC"/>
    <w:rsid w:val="00520B34"/>
    <w:rsid w:val="005244DE"/>
    <w:rsid w:val="00525A90"/>
    <w:rsid w:val="005566BB"/>
    <w:rsid w:val="00570250"/>
    <w:rsid w:val="00591EA6"/>
    <w:rsid w:val="0059485A"/>
    <w:rsid w:val="005A7D82"/>
    <w:rsid w:val="005B28AD"/>
    <w:rsid w:val="005C277E"/>
    <w:rsid w:val="005C5020"/>
    <w:rsid w:val="005C6442"/>
    <w:rsid w:val="005C7609"/>
    <w:rsid w:val="005D1125"/>
    <w:rsid w:val="005E0055"/>
    <w:rsid w:val="005E06F9"/>
    <w:rsid w:val="005E5F7A"/>
    <w:rsid w:val="005F0BA7"/>
    <w:rsid w:val="005F115E"/>
    <w:rsid w:val="005F2429"/>
    <w:rsid w:val="006246C4"/>
    <w:rsid w:val="00626C37"/>
    <w:rsid w:val="00630130"/>
    <w:rsid w:val="006354D2"/>
    <w:rsid w:val="00640A86"/>
    <w:rsid w:val="00641C3F"/>
    <w:rsid w:val="00644A6E"/>
    <w:rsid w:val="00666B78"/>
    <w:rsid w:val="00667BDE"/>
    <w:rsid w:val="006714DE"/>
    <w:rsid w:val="00673FD0"/>
    <w:rsid w:val="00674657"/>
    <w:rsid w:val="00692A1A"/>
    <w:rsid w:val="006A22D9"/>
    <w:rsid w:val="006A3CB9"/>
    <w:rsid w:val="006B11A9"/>
    <w:rsid w:val="006C3711"/>
    <w:rsid w:val="006D46DB"/>
    <w:rsid w:val="006E0BC9"/>
    <w:rsid w:val="006E7C44"/>
    <w:rsid w:val="006F13EF"/>
    <w:rsid w:val="006F1ED5"/>
    <w:rsid w:val="006F32F7"/>
    <w:rsid w:val="006F3642"/>
    <w:rsid w:val="0070561C"/>
    <w:rsid w:val="00741011"/>
    <w:rsid w:val="00750B69"/>
    <w:rsid w:val="00763938"/>
    <w:rsid w:val="007646AA"/>
    <w:rsid w:val="00770066"/>
    <w:rsid w:val="00771737"/>
    <w:rsid w:val="0077511D"/>
    <w:rsid w:val="0077577D"/>
    <w:rsid w:val="007977B1"/>
    <w:rsid w:val="007A0B36"/>
    <w:rsid w:val="007C6E72"/>
    <w:rsid w:val="007C72C0"/>
    <w:rsid w:val="007D559A"/>
    <w:rsid w:val="007E34CB"/>
    <w:rsid w:val="007E73F0"/>
    <w:rsid w:val="007E7B40"/>
    <w:rsid w:val="007F1EC4"/>
    <w:rsid w:val="007F5DF6"/>
    <w:rsid w:val="008221D2"/>
    <w:rsid w:val="0082428B"/>
    <w:rsid w:val="00843EF6"/>
    <w:rsid w:val="00844214"/>
    <w:rsid w:val="00846C70"/>
    <w:rsid w:val="0086046F"/>
    <w:rsid w:val="008A1248"/>
    <w:rsid w:val="008B03BA"/>
    <w:rsid w:val="008B5E9E"/>
    <w:rsid w:val="008B6534"/>
    <w:rsid w:val="008B6CB6"/>
    <w:rsid w:val="008D03BF"/>
    <w:rsid w:val="008E1753"/>
    <w:rsid w:val="008E1FA9"/>
    <w:rsid w:val="008E2016"/>
    <w:rsid w:val="008E2588"/>
    <w:rsid w:val="008E3636"/>
    <w:rsid w:val="008F2EA5"/>
    <w:rsid w:val="008F719E"/>
    <w:rsid w:val="00903CF4"/>
    <w:rsid w:val="0091153E"/>
    <w:rsid w:val="00915099"/>
    <w:rsid w:val="00915FEC"/>
    <w:rsid w:val="00920B76"/>
    <w:rsid w:val="00936001"/>
    <w:rsid w:val="00943846"/>
    <w:rsid w:val="00944A94"/>
    <w:rsid w:val="0094706F"/>
    <w:rsid w:val="00960EA4"/>
    <w:rsid w:val="00961AFE"/>
    <w:rsid w:val="009705FE"/>
    <w:rsid w:val="00976941"/>
    <w:rsid w:val="009901DB"/>
    <w:rsid w:val="00992B61"/>
    <w:rsid w:val="00995754"/>
    <w:rsid w:val="009A20FD"/>
    <w:rsid w:val="009A6F58"/>
    <w:rsid w:val="009C0111"/>
    <w:rsid w:val="00A0319B"/>
    <w:rsid w:val="00A0329B"/>
    <w:rsid w:val="00A0451B"/>
    <w:rsid w:val="00A05752"/>
    <w:rsid w:val="00A07080"/>
    <w:rsid w:val="00A2122B"/>
    <w:rsid w:val="00A41AFE"/>
    <w:rsid w:val="00A45680"/>
    <w:rsid w:val="00A66983"/>
    <w:rsid w:val="00A67AE1"/>
    <w:rsid w:val="00A723A1"/>
    <w:rsid w:val="00A76C40"/>
    <w:rsid w:val="00A87750"/>
    <w:rsid w:val="00A969D0"/>
    <w:rsid w:val="00AA35C6"/>
    <w:rsid w:val="00AB66E8"/>
    <w:rsid w:val="00AC264F"/>
    <w:rsid w:val="00AC3AFF"/>
    <w:rsid w:val="00AC58E3"/>
    <w:rsid w:val="00AD4808"/>
    <w:rsid w:val="00AF25A0"/>
    <w:rsid w:val="00B10FEA"/>
    <w:rsid w:val="00B22458"/>
    <w:rsid w:val="00B25689"/>
    <w:rsid w:val="00B37425"/>
    <w:rsid w:val="00B4307C"/>
    <w:rsid w:val="00B54287"/>
    <w:rsid w:val="00B5678C"/>
    <w:rsid w:val="00B73E9F"/>
    <w:rsid w:val="00B7585F"/>
    <w:rsid w:val="00B77C57"/>
    <w:rsid w:val="00B82AD9"/>
    <w:rsid w:val="00B8651A"/>
    <w:rsid w:val="00B8687B"/>
    <w:rsid w:val="00BB4F38"/>
    <w:rsid w:val="00BC1468"/>
    <w:rsid w:val="00BC1D6D"/>
    <w:rsid w:val="00BC3F59"/>
    <w:rsid w:val="00BD14C4"/>
    <w:rsid w:val="00BD4497"/>
    <w:rsid w:val="00BD6A1D"/>
    <w:rsid w:val="00BE2312"/>
    <w:rsid w:val="00BE7D16"/>
    <w:rsid w:val="00BF1096"/>
    <w:rsid w:val="00BF3B49"/>
    <w:rsid w:val="00C32959"/>
    <w:rsid w:val="00C36F84"/>
    <w:rsid w:val="00C41B2E"/>
    <w:rsid w:val="00C47487"/>
    <w:rsid w:val="00C511B6"/>
    <w:rsid w:val="00C51C21"/>
    <w:rsid w:val="00C6773E"/>
    <w:rsid w:val="00C703AF"/>
    <w:rsid w:val="00C81964"/>
    <w:rsid w:val="00C83345"/>
    <w:rsid w:val="00C87D31"/>
    <w:rsid w:val="00C90B48"/>
    <w:rsid w:val="00CA0D24"/>
    <w:rsid w:val="00CB34DD"/>
    <w:rsid w:val="00CD607F"/>
    <w:rsid w:val="00CD70CA"/>
    <w:rsid w:val="00CD7357"/>
    <w:rsid w:val="00CD7C05"/>
    <w:rsid w:val="00CE6E14"/>
    <w:rsid w:val="00CF196E"/>
    <w:rsid w:val="00CF7D96"/>
    <w:rsid w:val="00D153DC"/>
    <w:rsid w:val="00D17457"/>
    <w:rsid w:val="00D4015F"/>
    <w:rsid w:val="00D50F53"/>
    <w:rsid w:val="00D512C7"/>
    <w:rsid w:val="00D57DB5"/>
    <w:rsid w:val="00D629D2"/>
    <w:rsid w:val="00D67EEB"/>
    <w:rsid w:val="00D72A7C"/>
    <w:rsid w:val="00D93EFE"/>
    <w:rsid w:val="00D95568"/>
    <w:rsid w:val="00D97CEB"/>
    <w:rsid w:val="00DA1C23"/>
    <w:rsid w:val="00DA3038"/>
    <w:rsid w:val="00DA7EA7"/>
    <w:rsid w:val="00DB2259"/>
    <w:rsid w:val="00DD14C3"/>
    <w:rsid w:val="00DD1F9D"/>
    <w:rsid w:val="00DD2AE1"/>
    <w:rsid w:val="00DF25A6"/>
    <w:rsid w:val="00E05954"/>
    <w:rsid w:val="00E13096"/>
    <w:rsid w:val="00E37BEF"/>
    <w:rsid w:val="00E464D9"/>
    <w:rsid w:val="00E52B5F"/>
    <w:rsid w:val="00E54195"/>
    <w:rsid w:val="00E565E4"/>
    <w:rsid w:val="00E62C82"/>
    <w:rsid w:val="00E660B7"/>
    <w:rsid w:val="00E86293"/>
    <w:rsid w:val="00E921C7"/>
    <w:rsid w:val="00E96077"/>
    <w:rsid w:val="00E97C72"/>
    <w:rsid w:val="00EA31EC"/>
    <w:rsid w:val="00EB1F3D"/>
    <w:rsid w:val="00EB2898"/>
    <w:rsid w:val="00ED4FC2"/>
    <w:rsid w:val="00EF02F8"/>
    <w:rsid w:val="00EF3A44"/>
    <w:rsid w:val="00EF7EE7"/>
    <w:rsid w:val="00F13382"/>
    <w:rsid w:val="00F21B1E"/>
    <w:rsid w:val="00F566CD"/>
    <w:rsid w:val="00F638E4"/>
    <w:rsid w:val="00F67D38"/>
    <w:rsid w:val="00F70870"/>
    <w:rsid w:val="00F71D4F"/>
    <w:rsid w:val="00F7487B"/>
    <w:rsid w:val="00F85FF8"/>
    <w:rsid w:val="00F93929"/>
    <w:rsid w:val="00FA5B3D"/>
    <w:rsid w:val="00FB0EDB"/>
    <w:rsid w:val="00FB2F40"/>
    <w:rsid w:val="00FC101C"/>
    <w:rsid w:val="00FC3F29"/>
    <w:rsid w:val="00FC46D0"/>
    <w:rsid w:val="00FE4BA9"/>
    <w:rsid w:val="00FE4C4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7ED1F"/>
  <w15:docId w15:val="{CBF03221-8A1F-4347-9D3B-A3736B906FFD}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 w:cs="Calibri" w:eastAsia="Calibri" w:hAnsi="Calibri"/>
        <w:lang w:val="es-mx" w:bidi="ar-sa" w:eastAsia="es-mx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</w:style>
  <w:style w:type="table" w:customStyle="1" w:styleId="TableNormal">
    <w:name w:val="Table Normal"/>
    <w:tblPr>
      <w:tblW w:w="0" w:type="nil"/>
      <w:tblBorders/>
      <w:tblCellMar>
        <w:top w:w="0" w:type="dxa"/>
        <w:bottom w:w="0" w:type="dxa"/>
        <w:left w:w="0" w:type="dxa"/>
        <w:right w:w="0" w:type="dxa"/>
      </w:tblCellMar>
    </w:tblPr>
  </w:style>
  <w:style w:type="paragraph" w:styleId="Ttulo1">
    <w:name w:val="heading 1"/>
    <w:basedOn w:val="Normal"/>
    <w:rPr>
      <w:b w:val="1"/>
      <w:sz w:val="48.0"/>
      <w:szCs w:val="48.0"/>
    </w:rPr>
    <w:pPr>
      <w:keepNext w:val="true"/>
      <w:keepLines w:val="true"/>
      <w:outlineLvl w:val="0"/>
      <w:spacing w:after="120" w:before="480"/>
    </w:pPr>
  </w:style>
  <w:style w:type="paragraph" w:styleId="Ttulo2">
    <w:name w:val="heading 2"/>
    <w:basedOn w:val="Normal"/>
    <w:rPr>
      <w:b w:val="1"/>
      <w:sz w:val="36.0"/>
      <w:szCs w:val="36.0"/>
    </w:rPr>
    <w:pPr>
      <w:keepNext w:val="true"/>
      <w:keepLines w:val="true"/>
      <w:outlineLvl w:val="1"/>
      <w:spacing w:after="80" w:before="360"/>
    </w:pPr>
  </w:style>
  <w:style w:type="paragraph" w:styleId="Ttulo3">
    <w:name w:val="heading 3"/>
    <w:basedOn w:val="Normal"/>
    <w:rPr>
      <w:b w:val="1"/>
      <w:sz w:val="28.0"/>
      <w:szCs w:val="28.0"/>
    </w:rPr>
    <w:pPr>
      <w:keepNext w:val="true"/>
      <w:keepLines w:val="true"/>
      <w:outlineLvl w:val="2"/>
      <w:spacing w:after="80" w:before="280"/>
    </w:pPr>
  </w:style>
  <w:style w:type="paragraph" w:styleId="Ttulo4">
    <w:name w:val="heading 4"/>
    <w:basedOn w:val="Normal"/>
    <w:rPr>
      <w:i w:val="1"/>
      <w:color w:val="2F5496"/>
    </w:rPr>
    <w:pPr>
      <w:keepNext w:val="true"/>
      <w:keepLines w:val="true"/>
      <w:outlineLvl w:val="3"/>
      <w:spacing w:after="0" w:before="40"/>
    </w:pPr>
  </w:style>
  <w:style w:type="paragraph" w:styleId="Ttulo5">
    <w:name w:val="heading 5"/>
    <w:basedOn w:val="Normal"/>
    <w:rPr>
      <w:b w:val="1"/>
    </w:rPr>
    <w:pPr>
      <w:keepNext w:val="true"/>
      <w:keepLines w:val="true"/>
      <w:outlineLvl w:val="4"/>
      <w:spacing w:after="40" w:before="220"/>
    </w:pPr>
  </w:style>
  <w:style w:type="paragraph" w:styleId="Ttulo6">
    <w:name w:val="heading 6"/>
    <w:basedOn w:val="Normal"/>
    <w:rPr>
      <w:b w:val="1"/>
      <w:sz w:val="20.0"/>
      <w:szCs w:val="20.0"/>
    </w:rPr>
    <w:pPr>
      <w:keepNext w:val="true"/>
      <w:keepLines w:val="true"/>
      <w:outlineLvl w:val="5"/>
      <w:spacing w:after="40" w:before="200"/>
    </w:pPr>
  </w:style>
  <w:style w:type="character" w:default="1" w:styleId="Fuentedeprrafopredeter">
    <w:name w:val="Default Paragraph Font"/>
    <w:uiPriority w:val="1"/>
  </w:style>
  <w:style w:type="table" w:default="1" w:styleId="Tablanormal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Sinlista">
    <w:name w:val="No List"/>
    <w:uiPriority w:val="99"/>
  </w:style>
  <w:style w:type="paragraph" w:styleId="Puesto">
    <w:name w:val="Title"/>
    <w:basedOn w:val="Normal"/>
    <w:rPr>
      <w:b w:val="1"/>
      <w:sz w:val="72.0"/>
      <w:szCs w:val="72.0"/>
    </w:rPr>
    <w:pPr>
      <w:keepNext w:val="true"/>
      <w:keepLines w:val="true"/>
      <w:spacing w:after="120" w:before="480"/>
    </w:pPr>
  </w:style>
  <w:style w:type="paragraph" w:styleId="Subttulo">
    <w:name w:val="Subtitle"/>
    <w:basedOn w:val="Normal"/>
    <w:rPr>
      <w:i w:val="1"/>
      <w:sz w:val="48.0"/>
      <w:szCs w:val="48.0"/>
      <w:color w:val="666666"/>
      <w:rFonts w:ascii="Georgia" w:cs="Georgia" w:eastAsia="Georgia" w:hAnsi="Georgia"/>
    </w:rPr>
    <w:pPr>
      <w:keepNext w:val="true"/>
      <w:keepLines w:val="true"/>
      <w:spacing w:after="80" w:before="360"/>
    </w:pPr>
  </w:style>
  <w:style w:type="paragraph" w:styleId="Prrafodelista">
    <w:name w:val="List Paragraph"/>
    <w:basedOn w:val="Normal"/>
    <w:uiPriority w:val="34"/>
    <w:qFormat/>
    <w:pPr>
      <w:contextualSpacing w:val="true"/>
      <w:ind w:left="720"/>
    </w:pPr>
  </w:style>
  <w:style w:type="paragraph" w:styleId="Encabezado">
    <w:name w:val="header"/>
    <w:link w:val="EncabezadoCar"/>
    <w:basedOn w:val="Normal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basedOn w:val="Fuentedeprrafopredeter"/>
    <w:uiPriority w:val="99"/>
  </w:style>
  <w:style w:type="paragraph" w:styleId="Piedepgina">
    <w:name w:val="footer"/>
    <w:link w:val="PiedepginaCar"/>
    <w:basedOn w:val="Normal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basedOn w:val="Fuentedeprrafoprede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791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42049458">
              <w:marLeft w:val="0"/>
              <w:marRight w:val="0"/>
              <w:marTop w:val="18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484863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5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Cuenta Microsoft</cp:lastModifiedBy>
  <cp:revision>2</cp:revision>
  <dcterms:created xsi:type="dcterms:W3CDTF">2023-01-28T16:33:00Z</dcterms:created>
  <dcterms:modified xsi:type="dcterms:W3CDTF">2023-01-28T16:33:00Z</dcterms:modified>
</cp:coreProperties>
</file>