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B93D2F" w:rsidRDefault="00E248C6" w:rsidP="00FA6957">
      <w:pPr>
        <w:jc w:val="both"/>
        <w:rPr>
          <w:rFonts w:cs="Arial"/>
          <w:sz w:val="24"/>
          <w:szCs w:val="24"/>
          <w:lang w:val="es-MX"/>
        </w:rPr>
      </w:pPr>
    </w:p>
    <w:p w:rsidR="001F65A6" w:rsidRDefault="001F65A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E248C6" w:rsidRPr="00F77AFC" w:rsidRDefault="00C417DC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Aguascalientes</w:t>
      </w:r>
      <w:r w:rsidR="0069596B">
        <w:rPr>
          <w:rFonts w:ascii="Arial" w:hAnsi="Arial" w:cs="Arial"/>
          <w:sz w:val="24"/>
          <w:szCs w:val="24"/>
          <w:lang w:eastAsia="es-MX"/>
        </w:rPr>
        <w:t>, A</w:t>
      </w:r>
      <w:r w:rsidR="00E248C6">
        <w:rPr>
          <w:rFonts w:ascii="Arial" w:hAnsi="Arial" w:cs="Arial"/>
          <w:sz w:val="24"/>
          <w:szCs w:val="24"/>
          <w:lang w:eastAsia="es-MX"/>
        </w:rPr>
        <w:t xml:space="preserve">gs. </w:t>
      </w:r>
      <w:r w:rsidR="0032365A">
        <w:rPr>
          <w:rFonts w:ascii="Arial" w:hAnsi="Arial" w:cs="Arial"/>
          <w:sz w:val="24"/>
          <w:szCs w:val="24"/>
          <w:lang w:eastAsia="es-MX"/>
        </w:rPr>
        <w:t>Miércoles</w:t>
      </w:r>
      <w:r w:rsidR="001E423C">
        <w:rPr>
          <w:rFonts w:ascii="Arial" w:hAnsi="Arial" w:cs="Arial"/>
          <w:sz w:val="24"/>
          <w:szCs w:val="24"/>
          <w:lang w:eastAsia="es-MX"/>
        </w:rPr>
        <w:t xml:space="preserve"> 1</w:t>
      </w:r>
      <w:r w:rsidR="0032365A">
        <w:rPr>
          <w:rFonts w:ascii="Arial" w:hAnsi="Arial" w:cs="Arial"/>
          <w:sz w:val="24"/>
          <w:szCs w:val="24"/>
          <w:lang w:eastAsia="es-MX"/>
        </w:rPr>
        <w:t>6</w:t>
      </w:r>
      <w:r w:rsidR="00A22895">
        <w:rPr>
          <w:rFonts w:ascii="Arial" w:hAnsi="Arial" w:cs="Arial"/>
          <w:sz w:val="24"/>
          <w:szCs w:val="24"/>
          <w:lang w:eastAsia="es-MX"/>
        </w:rPr>
        <w:t xml:space="preserve"> de</w:t>
      </w:r>
      <w:r w:rsidR="003E5857">
        <w:rPr>
          <w:rFonts w:ascii="Arial" w:hAnsi="Arial" w:cs="Arial"/>
          <w:sz w:val="24"/>
          <w:szCs w:val="24"/>
          <w:lang w:eastAsia="es-MX"/>
        </w:rPr>
        <w:t xml:space="preserve"> diciembre</w:t>
      </w:r>
      <w:r w:rsidR="00E248C6">
        <w:rPr>
          <w:rFonts w:ascii="Arial" w:hAnsi="Arial" w:cs="Arial"/>
          <w:sz w:val="24"/>
          <w:szCs w:val="24"/>
          <w:lang w:eastAsia="es-MX"/>
        </w:rPr>
        <w:t xml:space="preserve"> de 2015</w:t>
      </w:r>
    </w:p>
    <w:p w:rsidR="00E248C6" w:rsidRDefault="00E248C6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415899" w:rsidRDefault="00415899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AE5477" w:rsidRDefault="00AE5477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632D6A" w:rsidRDefault="003207E2" w:rsidP="009358B1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El agro es fundamental para la consolidación del crecimiento en México y Aguascalientes: NEH</w:t>
      </w:r>
      <w:bookmarkStart w:id="0" w:name="_GoBack"/>
      <w:bookmarkEnd w:id="0"/>
      <w:r w:rsidR="009358B1">
        <w:rPr>
          <w:rFonts w:cs="Arial"/>
          <w:b/>
          <w:sz w:val="36"/>
          <w:szCs w:val="36"/>
        </w:rPr>
        <w:t xml:space="preserve"> </w:t>
      </w:r>
    </w:p>
    <w:p w:rsidR="009358B1" w:rsidRPr="009358B1" w:rsidRDefault="009358B1" w:rsidP="009358B1">
      <w:pPr>
        <w:jc w:val="center"/>
        <w:rPr>
          <w:rFonts w:cs="Arial"/>
          <w:b/>
          <w:sz w:val="36"/>
          <w:szCs w:val="36"/>
        </w:rPr>
      </w:pPr>
    </w:p>
    <w:p w:rsidR="00ED581A" w:rsidRDefault="003207E2" w:rsidP="00331B26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PRI</w:t>
      </w:r>
      <w:r w:rsidR="00ED581A">
        <w:rPr>
          <w:rFonts w:cs="Arial"/>
          <w:sz w:val="24"/>
          <w:szCs w:val="24"/>
        </w:rPr>
        <w:t xml:space="preserve"> ha cumplido fehacientemente con el campo</w:t>
      </w:r>
      <w:r w:rsidR="001D4DA0">
        <w:rPr>
          <w:rFonts w:cs="Arial"/>
          <w:sz w:val="24"/>
          <w:szCs w:val="24"/>
        </w:rPr>
        <w:t>.</w:t>
      </w:r>
    </w:p>
    <w:p w:rsidR="00ED581A" w:rsidRDefault="001D4DA0" w:rsidP="00331B26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Exhortó a las mujeres y los hombres a trabajar por el “Aguascalientes que queremos”.</w:t>
      </w:r>
    </w:p>
    <w:p w:rsidR="003207E2" w:rsidRPr="00977B5A" w:rsidRDefault="003207E2" w:rsidP="00331B26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Las puertas del PRI están abiertas para todas y todos los aguascalentenses</w:t>
      </w:r>
    </w:p>
    <w:p w:rsidR="001E423C" w:rsidRPr="00C24977" w:rsidRDefault="001E423C" w:rsidP="00C24977">
      <w:pPr>
        <w:ind w:left="1416"/>
        <w:jc w:val="both"/>
        <w:rPr>
          <w:rFonts w:cs="Arial"/>
          <w:sz w:val="24"/>
          <w:szCs w:val="24"/>
        </w:rPr>
      </w:pPr>
    </w:p>
    <w:p w:rsidR="00C24977" w:rsidRDefault="00AE5477" w:rsidP="004A0B2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sector agrario del PRI es fundamental para consolidar las reformas estructurales que están dando certeza y crecimiento real a México y Aguascalientes, estableció</w:t>
      </w:r>
      <w:r w:rsidR="00C24977">
        <w:rPr>
          <w:rFonts w:cs="Arial"/>
          <w:sz w:val="24"/>
          <w:szCs w:val="24"/>
        </w:rPr>
        <w:t xml:space="preserve"> la Presidenta del Comité Directivo Estatal (CDE) del PRI, Norma Esparza Herrera, al reunirse con mujeres y hombres miembros de la Confederación Nacional Campesina (CNC). </w:t>
      </w:r>
    </w:p>
    <w:p w:rsidR="00173C19" w:rsidRDefault="00173C19" w:rsidP="004A0B22">
      <w:pPr>
        <w:jc w:val="both"/>
        <w:rPr>
          <w:rFonts w:cs="Arial"/>
          <w:sz w:val="24"/>
          <w:szCs w:val="24"/>
        </w:rPr>
      </w:pPr>
    </w:p>
    <w:p w:rsidR="00C24977" w:rsidRDefault="00C24977" w:rsidP="004A0B2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Al </w:t>
      </w:r>
      <w:r w:rsidR="00813D8B">
        <w:rPr>
          <w:rFonts w:cs="Arial"/>
          <w:sz w:val="24"/>
          <w:szCs w:val="24"/>
        </w:rPr>
        <w:t xml:space="preserve">compartir </w:t>
      </w:r>
      <w:r w:rsidR="00AE5477">
        <w:rPr>
          <w:rFonts w:cs="Arial"/>
          <w:sz w:val="24"/>
          <w:szCs w:val="24"/>
        </w:rPr>
        <w:t>los alimentos</w:t>
      </w:r>
      <w:r>
        <w:rPr>
          <w:rFonts w:cs="Arial"/>
          <w:sz w:val="24"/>
          <w:szCs w:val="24"/>
        </w:rPr>
        <w:t xml:space="preserve"> </w:t>
      </w:r>
      <w:r w:rsidR="00813D8B">
        <w:rPr>
          <w:rFonts w:cs="Arial"/>
          <w:sz w:val="24"/>
          <w:szCs w:val="24"/>
        </w:rPr>
        <w:t>con una nutrid</w:t>
      </w:r>
      <w:r w:rsidR="004C4195">
        <w:rPr>
          <w:rFonts w:cs="Arial"/>
          <w:sz w:val="24"/>
          <w:szCs w:val="24"/>
        </w:rPr>
        <w:t>a concurrencia de militantes</w:t>
      </w:r>
      <w:r w:rsidR="00CA1096">
        <w:rPr>
          <w:rFonts w:cs="Arial"/>
          <w:sz w:val="24"/>
          <w:szCs w:val="24"/>
        </w:rPr>
        <w:t xml:space="preserve"> y agradeciendo la invitación de </w:t>
      </w:r>
      <w:r w:rsidR="004C4195">
        <w:rPr>
          <w:rFonts w:cs="Arial"/>
          <w:sz w:val="24"/>
          <w:szCs w:val="24"/>
        </w:rPr>
        <w:t xml:space="preserve">David Nájera Moreno, Presidente de la CNC en Aguascalientes, </w:t>
      </w:r>
      <w:r>
        <w:rPr>
          <w:rFonts w:cs="Arial"/>
          <w:sz w:val="24"/>
          <w:szCs w:val="24"/>
        </w:rPr>
        <w:t xml:space="preserve">la dirigente estatal expresó a los asistentes su amistad de años por las “caras conocidas” que </w:t>
      </w:r>
      <w:r w:rsidR="0032365A">
        <w:rPr>
          <w:rFonts w:cs="Arial"/>
          <w:sz w:val="24"/>
          <w:szCs w:val="24"/>
        </w:rPr>
        <w:t xml:space="preserve">al trabajar hombro a hombro al igual que </w:t>
      </w:r>
      <w:r w:rsidR="00813D8B">
        <w:rPr>
          <w:rFonts w:cs="Arial"/>
          <w:sz w:val="24"/>
          <w:szCs w:val="24"/>
        </w:rPr>
        <w:t xml:space="preserve">ella </w:t>
      </w:r>
      <w:r>
        <w:rPr>
          <w:rFonts w:cs="Arial"/>
          <w:sz w:val="24"/>
          <w:szCs w:val="24"/>
        </w:rPr>
        <w:t xml:space="preserve">se han forjado en el sector, lo que provocó </w:t>
      </w:r>
      <w:r w:rsidR="00813D8B">
        <w:rPr>
          <w:rFonts w:cs="Arial"/>
          <w:sz w:val="24"/>
          <w:szCs w:val="24"/>
        </w:rPr>
        <w:t>aplausos por varios minutos.</w:t>
      </w:r>
    </w:p>
    <w:p w:rsidR="003D41A5" w:rsidRDefault="003D41A5" w:rsidP="004A0B22">
      <w:pPr>
        <w:jc w:val="both"/>
        <w:rPr>
          <w:rFonts w:cs="Arial"/>
          <w:sz w:val="24"/>
          <w:szCs w:val="24"/>
        </w:rPr>
      </w:pPr>
    </w:p>
    <w:p w:rsidR="00813D8B" w:rsidRDefault="00813D8B" w:rsidP="004A0B2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="00AE5477">
        <w:rPr>
          <w:rFonts w:cs="Arial"/>
          <w:sz w:val="24"/>
          <w:szCs w:val="24"/>
        </w:rPr>
        <w:t>Soy orgullosamente hija de campesinos, sepan que mis padres me han enseñado desde muy pequeña a trabajar la tierra, con dedicación, energía y disciplina</w:t>
      </w:r>
      <w:r w:rsidR="00AE5477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Soy orgullosamente hija de un ejidatario, de un campesino de Calvillito, me siento muy orgullosa de pertenecer al sector, ahora tienen Presidenta</w:t>
      </w:r>
      <w:r w:rsidR="00ED581A">
        <w:rPr>
          <w:rFonts w:cs="Arial"/>
          <w:sz w:val="24"/>
          <w:szCs w:val="24"/>
        </w:rPr>
        <w:t xml:space="preserve"> del PRI cenecista;</w:t>
      </w:r>
      <w:r>
        <w:rPr>
          <w:rFonts w:cs="Arial"/>
          <w:sz w:val="24"/>
          <w:szCs w:val="24"/>
        </w:rPr>
        <w:t xml:space="preserve"> es un gran orgullo pertenecer a éste sector”, afirmó.</w:t>
      </w:r>
    </w:p>
    <w:p w:rsidR="00813D8B" w:rsidRDefault="00813D8B" w:rsidP="004A0B22">
      <w:pPr>
        <w:jc w:val="both"/>
        <w:rPr>
          <w:rFonts w:cs="Arial"/>
          <w:sz w:val="24"/>
          <w:szCs w:val="24"/>
        </w:rPr>
      </w:pPr>
    </w:p>
    <w:p w:rsidR="003876DB" w:rsidRDefault="00053D7C" w:rsidP="00CA109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Sostuvo que el Presidente de México, Enrique Peña Nieto, ha cumplido fehacientemente con el campo y que pasó del compromiso cuando asumió su mandato, a impulsar las reformas estructurales como el caso de la nueva Financiera Nacional para el Desarrollo Agropecuario, Rural, Forestal y Pesquero que permite una mayor productividad en el sector primario del país, potenciando el crecimiento y mejorando los ingresos de los campesinos.</w:t>
      </w:r>
    </w:p>
    <w:p w:rsidR="00CA1096" w:rsidRDefault="00CA1096" w:rsidP="00CA1096">
      <w:pPr>
        <w:jc w:val="both"/>
        <w:rPr>
          <w:rFonts w:cs="Arial"/>
          <w:sz w:val="24"/>
          <w:szCs w:val="24"/>
        </w:rPr>
      </w:pPr>
    </w:p>
    <w:p w:rsidR="00CA1096" w:rsidRDefault="00CA1096" w:rsidP="00CA109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Por tanto, exhortó a las mujeres y los hombres a trabajar por el “Aguascalientes que queremos”, ya que les recordó que al asumir las riendas del tricolor, externó su profundo amor por México, por el instituto político que ahora dirige y </w:t>
      </w:r>
      <w:r w:rsidR="00ED581A">
        <w:rPr>
          <w:rFonts w:cs="Arial"/>
          <w:sz w:val="24"/>
          <w:szCs w:val="24"/>
        </w:rPr>
        <w:t xml:space="preserve">por </w:t>
      </w:r>
      <w:r>
        <w:rPr>
          <w:rFonts w:cs="Arial"/>
          <w:sz w:val="24"/>
          <w:szCs w:val="24"/>
        </w:rPr>
        <w:t>velar por el bien de los ciudadanos.</w:t>
      </w:r>
    </w:p>
    <w:p w:rsidR="00CA1096" w:rsidRDefault="00CA1096" w:rsidP="00CA1096">
      <w:pPr>
        <w:jc w:val="both"/>
        <w:rPr>
          <w:rFonts w:cs="Arial"/>
          <w:sz w:val="24"/>
          <w:szCs w:val="24"/>
        </w:rPr>
      </w:pPr>
    </w:p>
    <w:p w:rsidR="00CA1096" w:rsidRDefault="00CA1096" w:rsidP="00CA109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“</w:t>
      </w:r>
      <w:r w:rsidR="0032365A">
        <w:rPr>
          <w:rFonts w:cs="Arial"/>
          <w:sz w:val="24"/>
          <w:szCs w:val="24"/>
        </w:rPr>
        <w:t>Todos ustedes me conocen</w:t>
      </w:r>
      <w:r>
        <w:rPr>
          <w:rFonts w:cs="Arial"/>
          <w:sz w:val="24"/>
          <w:szCs w:val="24"/>
        </w:rPr>
        <w:t xml:space="preserve"> como me he conducido en las diferentes oportunidades que mi partido me ha dado </w:t>
      </w:r>
      <w:r w:rsidR="0032365A">
        <w:rPr>
          <w:rFonts w:cs="Arial"/>
          <w:sz w:val="24"/>
          <w:szCs w:val="24"/>
        </w:rPr>
        <w:t xml:space="preserve">de servirles a todos ustedes, así vamos a hacer las cosas, las puertas del PRI están abiertas para </w:t>
      </w:r>
      <w:r w:rsidR="009358B1">
        <w:rPr>
          <w:rFonts w:cs="Arial"/>
          <w:sz w:val="24"/>
          <w:szCs w:val="24"/>
        </w:rPr>
        <w:t xml:space="preserve">todas y todos, para la ciudadanía en general, para </w:t>
      </w:r>
      <w:r w:rsidR="0032365A">
        <w:rPr>
          <w:rFonts w:cs="Arial"/>
          <w:sz w:val="24"/>
          <w:szCs w:val="24"/>
        </w:rPr>
        <w:t xml:space="preserve">mis amigos y compañeros cenecistas, para mis amigos de la CNOP, </w:t>
      </w:r>
      <w:r w:rsidR="009358B1">
        <w:rPr>
          <w:rFonts w:cs="Arial"/>
          <w:sz w:val="24"/>
          <w:szCs w:val="24"/>
        </w:rPr>
        <w:t xml:space="preserve">para mis amigos </w:t>
      </w:r>
      <w:r w:rsidR="0032365A">
        <w:rPr>
          <w:rFonts w:cs="Arial"/>
          <w:sz w:val="24"/>
          <w:szCs w:val="24"/>
        </w:rPr>
        <w:t>del Movimiento Territorial</w:t>
      </w:r>
      <w:r w:rsidR="009358B1">
        <w:rPr>
          <w:rFonts w:cs="Arial"/>
          <w:sz w:val="24"/>
          <w:szCs w:val="24"/>
        </w:rPr>
        <w:t>, para mis amigos de la CTM y para quien quiera sumarse a trabajar en bien de Aguascalientes</w:t>
      </w:r>
      <w:r w:rsidR="009B01BF">
        <w:rPr>
          <w:rFonts w:cs="Arial"/>
          <w:sz w:val="24"/>
          <w:szCs w:val="24"/>
        </w:rPr>
        <w:t>”, concluyó</w:t>
      </w:r>
    </w:p>
    <w:p w:rsidR="00A56AB3" w:rsidRDefault="00A56AB3" w:rsidP="00CA1096">
      <w:pPr>
        <w:jc w:val="both"/>
        <w:rPr>
          <w:rFonts w:cs="Arial"/>
          <w:sz w:val="24"/>
          <w:szCs w:val="24"/>
        </w:rPr>
      </w:pPr>
    </w:p>
    <w:p w:rsidR="00CA1096" w:rsidRDefault="00CA1096" w:rsidP="00CA1096">
      <w:pPr>
        <w:jc w:val="both"/>
        <w:rPr>
          <w:rFonts w:cs="Arial"/>
          <w:sz w:val="24"/>
          <w:szCs w:val="24"/>
        </w:rPr>
      </w:pPr>
    </w:p>
    <w:p w:rsidR="001D1C41" w:rsidRPr="001D1C41" w:rsidRDefault="00E248C6" w:rsidP="00C07940">
      <w:pPr>
        <w:pStyle w:val="Sinespaciado"/>
        <w:jc w:val="center"/>
        <w:rPr>
          <w:rFonts w:cs="Arial"/>
          <w:b/>
          <w:sz w:val="24"/>
          <w:szCs w:val="24"/>
          <w:lang w:eastAsia="es-MX"/>
        </w:rPr>
      </w:pPr>
      <w:r w:rsidRPr="00593611">
        <w:rPr>
          <w:rFonts w:ascii="Arial" w:hAnsi="Arial" w:cs="Arial"/>
          <w:b/>
          <w:sz w:val="36"/>
          <w:szCs w:val="36"/>
        </w:rPr>
        <w:t>--oo0oo--</w:t>
      </w:r>
    </w:p>
    <w:sectPr w:rsidR="001D1C41" w:rsidRPr="001D1C41" w:rsidSect="00EF7233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20" w:rsidRDefault="00142320">
      <w:r>
        <w:separator/>
      </w:r>
    </w:p>
  </w:endnote>
  <w:endnote w:type="continuationSeparator" w:id="0">
    <w:p w:rsidR="00142320" w:rsidRDefault="0014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07E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142320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>Av. Adolfo López Mateos 609 ote,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Sria.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@PRIAguas; Facebook/Pri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142320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>Av. Adolfo López Mateos 609 ote,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Sria.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@PRIAguas; Facebook/Pri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20" w:rsidRDefault="00142320">
      <w:r>
        <w:separator/>
      </w:r>
    </w:p>
  </w:footnote>
  <w:footnote w:type="continuationSeparator" w:id="0">
    <w:p w:rsidR="00142320" w:rsidRDefault="00142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194F26">
    <w:pPr>
      <w:pStyle w:val="Ttulo6"/>
      <w:framePr w:w="5508" w:h="431" w:wrap="around" w:hAnchor="page" w:x="5707" w:y="214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1F65A6">
      <w:rPr>
        <w:smallCaps w:val="0"/>
        <w:sz w:val="32"/>
        <w:szCs w:val="32"/>
      </w:rPr>
      <w:t>105</w:t>
    </w:r>
    <w:r w:rsidR="00AE5477">
      <w:rPr>
        <w:smallCaps w:val="0"/>
        <w:sz w:val="32"/>
        <w:szCs w:val="32"/>
      </w:rPr>
      <w:t>7</w:t>
    </w:r>
    <w:r w:rsidR="00E248C6" w:rsidRPr="008176B1">
      <w:rPr>
        <w:smallCaps w:val="0"/>
        <w:sz w:val="32"/>
        <w:szCs w:val="32"/>
      </w:rPr>
      <w:t xml:space="preserve"> - 2015</w:t>
    </w:r>
  </w:p>
  <w:p w:rsidR="00145C62" w:rsidRPr="0000475D" w:rsidRDefault="003C560E">
    <w:pPr>
      <w:rPr>
        <w:lang w:val="es-MX"/>
      </w:rPr>
    </w:pPr>
    <w:r>
      <w:rPr>
        <w:rFonts w:cs="Arial"/>
        <w:noProof/>
        <w:sz w:val="24"/>
        <w:szCs w:val="24"/>
        <w:lang w:val="es-MX"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-2262</wp:posOffset>
          </wp:positionH>
          <wp:positionV relativeFrom="paragraph">
            <wp:posOffset>2972</wp:posOffset>
          </wp:positionV>
          <wp:extent cx="1192100" cy="965607"/>
          <wp:effectExtent l="0" t="0" r="8255" b="635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100" cy="965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15"/>
  </w:num>
  <w:num w:numId="13">
    <w:abstractNumId w:val="5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1074C"/>
    <w:rsid w:val="00011E4B"/>
    <w:rsid w:val="00014078"/>
    <w:rsid w:val="00015734"/>
    <w:rsid w:val="00020B87"/>
    <w:rsid w:val="00022278"/>
    <w:rsid w:val="00022279"/>
    <w:rsid w:val="000234B8"/>
    <w:rsid w:val="00026674"/>
    <w:rsid w:val="00026C66"/>
    <w:rsid w:val="0002747B"/>
    <w:rsid w:val="000350C0"/>
    <w:rsid w:val="000377C2"/>
    <w:rsid w:val="00040F65"/>
    <w:rsid w:val="00041115"/>
    <w:rsid w:val="000431AF"/>
    <w:rsid w:val="000444C8"/>
    <w:rsid w:val="00051548"/>
    <w:rsid w:val="000525D6"/>
    <w:rsid w:val="00053D7C"/>
    <w:rsid w:val="0005483C"/>
    <w:rsid w:val="000579C1"/>
    <w:rsid w:val="0006332D"/>
    <w:rsid w:val="000643AB"/>
    <w:rsid w:val="00066105"/>
    <w:rsid w:val="0007133A"/>
    <w:rsid w:val="00073BCE"/>
    <w:rsid w:val="0007746D"/>
    <w:rsid w:val="0008104B"/>
    <w:rsid w:val="000816DF"/>
    <w:rsid w:val="000856C7"/>
    <w:rsid w:val="00091308"/>
    <w:rsid w:val="00091CFE"/>
    <w:rsid w:val="000929AF"/>
    <w:rsid w:val="000947CA"/>
    <w:rsid w:val="00097876"/>
    <w:rsid w:val="000A0984"/>
    <w:rsid w:val="000A115A"/>
    <w:rsid w:val="000A382F"/>
    <w:rsid w:val="000B6345"/>
    <w:rsid w:val="000C05B1"/>
    <w:rsid w:val="000C1A8F"/>
    <w:rsid w:val="000C3D3F"/>
    <w:rsid w:val="000C64A8"/>
    <w:rsid w:val="000C7908"/>
    <w:rsid w:val="000D0D17"/>
    <w:rsid w:val="000D0F54"/>
    <w:rsid w:val="000E3797"/>
    <w:rsid w:val="000E4EC6"/>
    <w:rsid w:val="000F056B"/>
    <w:rsid w:val="000F22F5"/>
    <w:rsid w:val="000F46CE"/>
    <w:rsid w:val="000F65F8"/>
    <w:rsid w:val="000F7BB9"/>
    <w:rsid w:val="00107DF4"/>
    <w:rsid w:val="0011161F"/>
    <w:rsid w:val="0011207A"/>
    <w:rsid w:val="00112661"/>
    <w:rsid w:val="00113875"/>
    <w:rsid w:val="00120D4E"/>
    <w:rsid w:val="001229C7"/>
    <w:rsid w:val="00126219"/>
    <w:rsid w:val="00136414"/>
    <w:rsid w:val="00137771"/>
    <w:rsid w:val="00142320"/>
    <w:rsid w:val="00142A6E"/>
    <w:rsid w:val="00145C62"/>
    <w:rsid w:val="001461AD"/>
    <w:rsid w:val="00146717"/>
    <w:rsid w:val="0015064A"/>
    <w:rsid w:val="00151F21"/>
    <w:rsid w:val="0015698D"/>
    <w:rsid w:val="00161EA0"/>
    <w:rsid w:val="00162599"/>
    <w:rsid w:val="00165C03"/>
    <w:rsid w:val="00167391"/>
    <w:rsid w:val="00173C19"/>
    <w:rsid w:val="00173DCA"/>
    <w:rsid w:val="00175AA5"/>
    <w:rsid w:val="00176E4B"/>
    <w:rsid w:val="0018429B"/>
    <w:rsid w:val="001942E2"/>
    <w:rsid w:val="00194F26"/>
    <w:rsid w:val="0019646A"/>
    <w:rsid w:val="001A1009"/>
    <w:rsid w:val="001A1A27"/>
    <w:rsid w:val="001C661F"/>
    <w:rsid w:val="001D1C41"/>
    <w:rsid w:val="001D3D59"/>
    <w:rsid w:val="001D4DA0"/>
    <w:rsid w:val="001D5D40"/>
    <w:rsid w:val="001E423C"/>
    <w:rsid w:val="001F65A6"/>
    <w:rsid w:val="002021FD"/>
    <w:rsid w:val="00205064"/>
    <w:rsid w:val="0021471E"/>
    <w:rsid w:val="00214976"/>
    <w:rsid w:val="002212A5"/>
    <w:rsid w:val="00221536"/>
    <w:rsid w:val="0022427E"/>
    <w:rsid w:val="0022463A"/>
    <w:rsid w:val="002405FF"/>
    <w:rsid w:val="00244A60"/>
    <w:rsid w:val="00246682"/>
    <w:rsid w:val="00257CE3"/>
    <w:rsid w:val="00260640"/>
    <w:rsid w:val="00261412"/>
    <w:rsid w:val="00266CA9"/>
    <w:rsid w:val="002746EA"/>
    <w:rsid w:val="00275070"/>
    <w:rsid w:val="00282F5F"/>
    <w:rsid w:val="00286EF7"/>
    <w:rsid w:val="002900C4"/>
    <w:rsid w:val="0029381C"/>
    <w:rsid w:val="00295B8A"/>
    <w:rsid w:val="002A403A"/>
    <w:rsid w:val="002C00C7"/>
    <w:rsid w:val="002C0A2A"/>
    <w:rsid w:val="002C1744"/>
    <w:rsid w:val="002C4A77"/>
    <w:rsid w:val="002C5DA3"/>
    <w:rsid w:val="002D03BE"/>
    <w:rsid w:val="002D53B7"/>
    <w:rsid w:val="002E0169"/>
    <w:rsid w:val="002E1BBC"/>
    <w:rsid w:val="002E3925"/>
    <w:rsid w:val="002F05B2"/>
    <w:rsid w:val="002F2F33"/>
    <w:rsid w:val="002F5371"/>
    <w:rsid w:val="002F74D1"/>
    <w:rsid w:val="0030046A"/>
    <w:rsid w:val="00306A56"/>
    <w:rsid w:val="00306E5F"/>
    <w:rsid w:val="00307B36"/>
    <w:rsid w:val="00314C6A"/>
    <w:rsid w:val="0031531F"/>
    <w:rsid w:val="00315FCC"/>
    <w:rsid w:val="003207E2"/>
    <w:rsid w:val="0032365A"/>
    <w:rsid w:val="00327AE0"/>
    <w:rsid w:val="00331239"/>
    <w:rsid w:val="00331B26"/>
    <w:rsid w:val="00335796"/>
    <w:rsid w:val="003378D6"/>
    <w:rsid w:val="00340E40"/>
    <w:rsid w:val="00343BA2"/>
    <w:rsid w:val="00347499"/>
    <w:rsid w:val="00355D23"/>
    <w:rsid w:val="003603D3"/>
    <w:rsid w:val="003650A3"/>
    <w:rsid w:val="003865B8"/>
    <w:rsid w:val="003876DB"/>
    <w:rsid w:val="00392142"/>
    <w:rsid w:val="00396D80"/>
    <w:rsid w:val="003A78A9"/>
    <w:rsid w:val="003B29C2"/>
    <w:rsid w:val="003B6254"/>
    <w:rsid w:val="003B70C7"/>
    <w:rsid w:val="003C1BD1"/>
    <w:rsid w:val="003C4585"/>
    <w:rsid w:val="003C560E"/>
    <w:rsid w:val="003D2F86"/>
    <w:rsid w:val="003D41A5"/>
    <w:rsid w:val="003D4DD2"/>
    <w:rsid w:val="003D6A98"/>
    <w:rsid w:val="003D744B"/>
    <w:rsid w:val="003E0174"/>
    <w:rsid w:val="003E0D91"/>
    <w:rsid w:val="003E12AC"/>
    <w:rsid w:val="003E2975"/>
    <w:rsid w:val="003E5857"/>
    <w:rsid w:val="003E7B61"/>
    <w:rsid w:val="003F1E97"/>
    <w:rsid w:val="003F2292"/>
    <w:rsid w:val="003F2696"/>
    <w:rsid w:val="003F3671"/>
    <w:rsid w:val="0040476C"/>
    <w:rsid w:val="004156C3"/>
    <w:rsid w:val="00415899"/>
    <w:rsid w:val="00426B62"/>
    <w:rsid w:val="004329F4"/>
    <w:rsid w:val="0043569B"/>
    <w:rsid w:val="00443860"/>
    <w:rsid w:val="00450938"/>
    <w:rsid w:val="004537F5"/>
    <w:rsid w:val="00456F58"/>
    <w:rsid w:val="00460EE3"/>
    <w:rsid w:val="004661B0"/>
    <w:rsid w:val="00466C2E"/>
    <w:rsid w:val="004748E9"/>
    <w:rsid w:val="00484287"/>
    <w:rsid w:val="00486273"/>
    <w:rsid w:val="0049059E"/>
    <w:rsid w:val="00490630"/>
    <w:rsid w:val="00493C16"/>
    <w:rsid w:val="0049566E"/>
    <w:rsid w:val="004A08C8"/>
    <w:rsid w:val="004A0B22"/>
    <w:rsid w:val="004A314F"/>
    <w:rsid w:val="004B253D"/>
    <w:rsid w:val="004B6CAB"/>
    <w:rsid w:val="004C4195"/>
    <w:rsid w:val="004C7764"/>
    <w:rsid w:val="004D1023"/>
    <w:rsid w:val="004D1643"/>
    <w:rsid w:val="004D1D2C"/>
    <w:rsid w:val="004D4DD7"/>
    <w:rsid w:val="004E2F3B"/>
    <w:rsid w:val="004E33E1"/>
    <w:rsid w:val="004E7D5E"/>
    <w:rsid w:val="004F2B6A"/>
    <w:rsid w:val="004F7818"/>
    <w:rsid w:val="00503AF4"/>
    <w:rsid w:val="0050721B"/>
    <w:rsid w:val="00513C7E"/>
    <w:rsid w:val="005236A5"/>
    <w:rsid w:val="00527659"/>
    <w:rsid w:val="005323AB"/>
    <w:rsid w:val="00532AE0"/>
    <w:rsid w:val="00534580"/>
    <w:rsid w:val="00545DB7"/>
    <w:rsid w:val="0055438D"/>
    <w:rsid w:val="00555024"/>
    <w:rsid w:val="00555742"/>
    <w:rsid w:val="00564F66"/>
    <w:rsid w:val="00570E79"/>
    <w:rsid w:val="005774C3"/>
    <w:rsid w:val="00584EB7"/>
    <w:rsid w:val="0058570F"/>
    <w:rsid w:val="00586768"/>
    <w:rsid w:val="005912C8"/>
    <w:rsid w:val="005A1C1E"/>
    <w:rsid w:val="005A7B1D"/>
    <w:rsid w:val="005B3489"/>
    <w:rsid w:val="005C0FE2"/>
    <w:rsid w:val="005C1D61"/>
    <w:rsid w:val="005C2D51"/>
    <w:rsid w:val="005C59F9"/>
    <w:rsid w:val="005D0124"/>
    <w:rsid w:val="005D3934"/>
    <w:rsid w:val="005E74A3"/>
    <w:rsid w:val="005F550C"/>
    <w:rsid w:val="0060609E"/>
    <w:rsid w:val="00613D3B"/>
    <w:rsid w:val="0061562E"/>
    <w:rsid w:val="00615A0A"/>
    <w:rsid w:val="00616BFE"/>
    <w:rsid w:val="00626E44"/>
    <w:rsid w:val="00627696"/>
    <w:rsid w:val="00632D6A"/>
    <w:rsid w:val="006340C1"/>
    <w:rsid w:val="00636D58"/>
    <w:rsid w:val="00637AAC"/>
    <w:rsid w:val="00650502"/>
    <w:rsid w:val="00654F55"/>
    <w:rsid w:val="00660BAB"/>
    <w:rsid w:val="00671B0D"/>
    <w:rsid w:val="0067260C"/>
    <w:rsid w:val="00674F7D"/>
    <w:rsid w:val="00677FE8"/>
    <w:rsid w:val="00684686"/>
    <w:rsid w:val="00694759"/>
    <w:rsid w:val="0069596B"/>
    <w:rsid w:val="006A394E"/>
    <w:rsid w:val="006A53A6"/>
    <w:rsid w:val="006B20C4"/>
    <w:rsid w:val="006B3A1E"/>
    <w:rsid w:val="006B50B8"/>
    <w:rsid w:val="006B5C0A"/>
    <w:rsid w:val="006C0C45"/>
    <w:rsid w:val="006D5D5E"/>
    <w:rsid w:val="006E027B"/>
    <w:rsid w:val="006E4D0A"/>
    <w:rsid w:val="006F1967"/>
    <w:rsid w:val="006F2959"/>
    <w:rsid w:val="006F4657"/>
    <w:rsid w:val="00712D04"/>
    <w:rsid w:val="00720B7A"/>
    <w:rsid w:val="00726C84"/>
    <w:rsid w:val="00730DAF"/>
    <w:rsid w:val="00732579"/>
    <w:rsid w:val="00733FA6"/>
    <w:rsid w:val="0074484B"/>
    <w:rsid w:val="00744931"/>
    <w:rsid w:val="007458D5"/>
    <w:rsid w:val="00756168"/>
    <w:rsid w:val="00766A41"/>
    <w:rsid w:val="00770503"/>
    <w:rsid w:val="00771959"/>
    <w:rsid w:val="00773263"/>
    <w:rsid w:val="00775F10"/>
    <w:rsid w:val="00781FCB"/>
    <w:rsid w:val="0078286E"/>
    <w:rsid w:val="007843F0"/>
    <w:rsid w:val="00792D6D"/>
    <w:rsid w:val="00793584"/>
    <w:rsid w:val="00794801"/>
    <w:rsid w:val="00796A94"/>
    <w:rsid w:val="007A5AE1"/>
    <w:rsid w:val="007A7DDC"/>
    <w:rsid w:val="007B5FE8"/>
    <w:rsid w:val="007C203B"/>
    <w:rsid w:val="007C2861"/>
    <w:rsid w:val="007D301F"/>
    <w:rsid w:val="007E31D6"/>
    <w:rsid w:val="007E5D78"/>
    <w:rsid w:val="007E6254"/>
    <w:rsid w:val="007F0183"/>
    <w:rsid w:val="007F2549"/>
    <w:rsid w:val="00804ACD"/>
    <w:rsid w:val="00805FED"/>
    <w:rsid w:val="00806E8C"/>
    <w:rsid w:val="00807C44"/>
    <w:rsid w:val="00810115"/>
    <w:rsid w:val="0081041E"/>
    <w:rsid w:val="008129FA"/>
    <w:rsid w:val="00813D8B"/>
    <w:rsid w:val="008209FD"/>
    <w:rsid w:val="008223E1"/>
    <w:rsid w:val="00831E53"/>
    <w:rsid w:val="008365FD"/>
    <w:rsid w:val="00837775"/>
    <w:rsid w:val="008424C6"/>
    <w:rsid w:val="008430C9"/>
    <w:rsid w:val="00845BA3"/>
    <w:rsid w:val="00846C62"/>
    <w:rsid w:val="00847E4B"/>
    <w:rsid w:val="008546E8"/>
    <w:rsid w:val="008553FB"/>
    <w:rsid w:val="00861044"/>
    <w:rsid w:val="00863F5D"/>
    <w:rsid w:val="008658B0"/>
    <w:rsid w:val="00872CF3"/>
    <w:rsid w:val="00873A27"/>
    <w:rsid w:val="00875EBD"/>
    <w:rsid w:val="00880EC9"/>
    <w:rsid w:val="00881BA7"/>
    <w:rsid w:val="00881BDF"/>
    <w:rsid w:val="00893E8B"/>
    <w:rsid w:val="00897A7A"/>
    <w:rsid w:val="008A09FF"/>
    <w:rsid w:val="008A6CC0"/>
    <w:rsid w:val="008B1730"/>
    <w:rsid w:val="008C0804"/>
    <w:rsid w:val="008C1B55"/>
    <w:rsid w:val="008C4F01"/>
    <w:rsid w:val="008C5189"/>
    <w:rsid w:val="008D391D"/>
    <w:rsid w:val="008D5FD6"/>
    <w:rsid w:val="008E49A8"/>
    <w:rsid w:val="008E7B5F"/>
    <w:rsid w:val="008F0C1E"/>
    <w:rsid w:val="008F3577"/>
    <w:rsid w:val="0090538C"/>
    <w:rsid w:val="009146A7"/>
    <w:rsid w:val="00920E11"/>
    <w:rsid w:val="009233BA"/>
    <w:rsid w:val="0092513E"/>
    <w:rsid w:val="00927D57"/>
    <w:rsid w:val="00933DF1"/>
    <w:rsid w:val="0093498B"/>
    <w:rsid w:val="009358B1"/>
    <w:rsid w:val="00947A73"/>
    <w:rsid w:val="009519E4"/>
    <w:rsid w:val="009553C9"/>
    <w:rsid w:val="00955D55"/>
    <w:rsid w:val="00956586"/>
    <w:rsid w:val="009652CC"/>
    <w:rsid w:val="00965CB7"/>
    <w:rsid w:val="00966EDC"/>
    <w:rsid w:val="0097132B"/>
    <w:rsid w:val="00977B5A"/>
    <w:rsid w:val="00980F4A"/>
    <w:rsid w:val="00984FEB"/>
    <w:rsid w:val="0098576E"/>
    <w:rsid w:val="0099009D"/>
    <w:rsid w:val="00994E0A"/>
    <w:rsid w:val="009A0B57"/>
    <w:rsid w:val="009A18D9"/>
    <w:rsid w:val="009B01BF"/>
    <w:rsid w:val="009B3F45"/>
    <w:rsid w:val="009C2FB9"/>
    <w:rsid w:val="009D2B02"/>
    <w:rsid w:val="009D67E1"/>
    <w:rsid w:val="009D68A3"/>
    <w:rsid w:val="009D6DF1"/>
    <w:rsid w:val="009E16F3"/>
    <w:rsid w:val="009E67CF"/>
    <w:rsid w:val="009F2DE4"/>
    <w:rsid w:val="009F579E"/>
    <w:rsid w:val="00A00811"/>
    <w:rsid w:val="00A018BC"/>
    <w:rsid w:val="00A0654E"/>
    <w:rsid w:val="00A11D3C"/>
    <w:rsid w:val="00A139F0"/>
    <w:rsid w:val="00A13C1C"/>
    <w:rsid w:val="00A1792B"/>
    <w:rsid w:val="00A17C6D"/>
    <w:rsid w:val="00A22895"/>
    <w:rsid w:val="00A34AF5"/>
    <w:rsid w:val="00A34D1C"/>
    <w:rsid w:val="00A4132D"/>
    <w:rsid w:val="00A44E51"/>
    <w:rsid w:val="00A51D1C"/>
    <w:rsid w:val="00A53491"/>
    <w:rsid w:val="00A56AB3"/>
    <w:rsid w:val="00A56CD5"/>
    <w:rsid w:val="00A642B6"/>
    <w:rsid w:val="00A6480F"/>
    <w:rsid w:val="00A74D9F"/>
    <w:rsid w:val="00A77C7F"/>
    <w:rsid w:val="00A77E99"/>
    <w:rsid w:val="00A80FF6"/>
    <w:rsid w:val="00A81B58"/>
    <w:rsid w:val="00A833B3"/>
    <w:rsid w:val="00A86BD7"/>
    <w:rsid w:val="00A929AC"/>
    <w:rsid w:val="00A970E2"/>
    <w:rsid w:val="00AA1F7B"/>
    <w:rsid w:val="00AA4314"/>
    <w:rsid w:val="00AB103C"/>
    <w:rsid w:val="00AB4DA9"/>
    <w:rsid w:val="00AB73F3"/>
    <w:rsid w:val="00AC3ADF"/>
    <w:rsid w:val="00AD2CBB"/>
    <w:rsid w:val="00AD3F48"/>
    <w:rsid w:val="00AD7009"/>
    <w:rsid w:val="00AE5477"/>
    <w:rsid w:val="00B02D27"/>
    <w:rsid w:val="00B067CF"/>
    <w:rsid w:val="00B109BA"/>
    <w:rsid w:val="00B1385C"/>
    <w:rsid w:val="00B1457D"/>
    <w:rsid w:val="00B148E4"/>
    <w:rsid w:val="00B15F85"/>
    <w:rsid w:val="00B24C23"/>
    <w:rsid w:val="00B333C9"/>
    <w:rsid w:val="00B34CD2"/>
    <w:rsid w:val="00B34FCB"/>
    <w:rsid w:val="00B377B9"/>
    <w:rsid w:val="00B40122"/>
    <w:rsid w:val="00B44CC8"/>
    <w:rsid w:val="00B44E3C"/>
    <w:rsid w:val="00B520B2"/>
    <w:rsid w:val="00B52FA3"/>
    <w:rsid w:val="00B5519F"/>
    <w:rsid w:val="00B552AE"/>
    <w:rsid w:val="00B56510"/>
    <w:rsid w:val="00B606AE"/>
    <w:rsid w:val="00B743F6"/>
    <w:rsid w:val="00B75829"/>
    <w:rsid w:val="00B77826"/>
    <w:rsid w:val="00B844A6"/>
    <w:rsid w:val="00B84DF1"/>
    <w:rsid w:val="00B903D5"/>
    <w:rsid w:val="00B93D2F"/>
    <w:rsid w:val="00B958DB"/>
    <w:rsid w:val="00B97A03"/>
    <w:rsid w:val="00BA01DE"/>
    <w:rsid w:val="00BA043A"/>
    <w:rsid w:val="00BA06C4"/>
    <w:rsid w:val="00BA5DFC"/>
    <w:rsid w:val="00BB3A2D"/>
    <w:rsid w:val="00BB59CC"/>
    <w:rsid w:val="00BB6730"/>
    <w:rsid w:val="00BB77FC"/>
    <w:rsid w:val="00BC015C"/>
    <w:rsid w:val="00BC05C0"/>
    <w:rsid w:val="00BC4FD9"/>
    <w:rsid w:val="00BC5B14"/>
    <w:rsid w:val="00BC5FBA"/>
    <w:rsid w:val="00BD0931"/>
    <w:rsid w:val="00BD2572"/>
    <w:rsid w:val="00C01F0F"/>
    <w:rsid w:val="00C0233D"/>
    <w:rsid w:val="00C070F4"/>
    <w:rsid w:val="00C07940"/>
    <w:rsid w:val="00C14B6B"/>
    <w:rsid w:val="00C174BD"/>
    <w:rsid w:val="00C21782"/>
    <w:rsid w:val="00C23485"/>
    <w:rsid w:val="00C24378"/>
    <w:rsid w:val="00C24977"/>
    <w:rsid w:val="00C330DA"/>
    <w:rsid w:val="00C345B0"/>
    <w:rsid w:val="00C35E81"/>
    <w:rsid w:val="00C35F6B"/>
    <w:rsid w:val="00C40215"/>
    <w:rsid w:val="00C417DC"/>
    <w:rsid w:val="00C427E5"/>
    <w:rsid w:val="00C43395"/>
    <w:rsid w:val="00C44D1F"/>
    <w:rsid w:val="00C56F7E"/>
    <w:rsid w:val="00C631A3"/>
    <w:rsid w:val="00C70A53"/>
    <w:rsid w:val="00C830A1"/>
    <w:rsid w:val="00C91861"/>
    <w:rsid w:val="00CA1096"/>
    <w:rsid w:val="00CA2B3B"/>
    <w:rsid w:val="00CA5A74"/>
    <w:rsid w:val="00CA70FB"/>
    <w:rsid w:val="00CB04FB"/>
    <w:rsid w:val="00CB25F1"/>
    <w:rsid w:val="00CB4FC8"/>
    <w:rsid w:val="00CB5FFF"/>
    <w:rsid w:val="00CC2B61"/>
    <w:rsid w:val="00CC6410"/>
    <w:rsid w:val="00CE08B5"/>
    <w:rsid w:val="00CE0E7B"/>
    <w:rsid w:val="00CE1638"/>
    <w:rsid w:val="00CE193E"/>
    <w:rsid w:val="00CE23DA"/>
    <w:rsid w:val="00CE2E50"/>
    <w:rsid w:val="00CE6818"/>
    <w:rsid w:val="00CE7110"/>
    <w:rsid w:val="00CF2974"/>
    <w:rsid w:val="00D00484"/>
    <w:rsid w:val="00D03809"/>
    <w:rsid w:val="00D0417F"/>
    <w:rsid w:val="00D10C86"/>
    <w:rsid w:val="00D150D6"/>
    <w:rsid w:val="00D218DB"/>
    <w:rsid w:val="00D24CF5"/>
    <w:rsid w:val="00D259C5"/>
    <w:rsid w:val="00D324A8"/>
    <w:rsid w:val="00D33390"/>
    <w:rsid w:val="00D35F93"/>
    <w:rsid w:val="00D41596"/>
    <w:rsid w:val="00D42EB6"/>
    <w:rsid w:val="00D55F63"/>
    <w:rsid w:val="00D6034B"/>
    <w:rsid w:val="00D63792"/>
    <w:rsid w:val="00D74D67"/>
    <w:rsid w:val="00D76360"/>
    <w:rsid w:val="00D766F3"/>
    <w:rsid w:val="00D80283"/>
    <w:rsid w:val="00D80E08"/>
    <w:rsid w:val="00D82F55"/>
    <w:rsid w:val="00D90E1A"/>
    <w:rsid w:val="00D921C0"/>
    <w:rsid w:val="00DB336A"/>
    <w:rsid w:val="00DB5A4A"/>
    <w:rsid w:val="00DB74EC"/>
    <w:rsid w:val="00DC1018"/>
    <w:rsid w:val="00DD0736"/>
    <w:rsid w:val="00DD4379"/>
    <w:rsid w:val="00DE0B46"/>
    <w:rsid w:val="00DE564C"/>
    <w:rsid w:val="00DF3D1F"/>
    <w:rsid w:val="00DF5B00"/>
    <w:rsid w:val="00DF708A"/>
    <w:rsid w:val="00E014A4"/>
    <w:rsid w:val="00E032B1"/>
    <w:rsid w:val="00E10AD0"/>
    <w:rsid w:val="00E13034"/>
    <w:rsid w:val="00E16661"/>
    <w:rsid w:val="00E22077"/>
    <w:rsid w:val="00E248C6"/>
    <w:rsid w:val="00E27291"/>
    <w:rsid w:val="00E27A01"/>
    <w:rsid w:val="00E42090"/>
    <w:rsid w:val="00E454E2"/>
    <w:rsid w:val="00E46E60"/>
    <w:rsid w:val="00E5325B"/>
    <w:rsid w:val="00E54F04"/>
    <w:rsid w:val="00E62EFE"/>
    <w:rsid w:val="00E74160"/>
    <w:rsid w:val="00E76E18"/>
    <w:rsid w:val="00E80FE8"/>
    <w:rsid w:val="00E825A3"/>
    <w:rsid w:val="00E84CFD"/>
    <w:rsid w:val="00EB5ECB"/>
    <w:rsid w:val="00EB60D0"/>
    <w:rsid w:val="00EB705D"/>
    <w:rsid w:val="00EC6387"/>
    <w:rsid w:val="00ED581A"/>
    <w:rsid w:val="00ED631E"/>
    <w:rsid w:val="00EF29E9"/>
    <w:rsid w:val="00EF7233"/>
    <w:rsid w:val="00EF7705"/>
    <w:rsid w:val="00F008BD"/>
    <w:rsid w:val="00F02093"/>
    <w:rsid w:val="00F11A3C"/>
    <w:rsid w:val="00F128EE"/>
    <w:rsid w:val="00F13B2E"/>
    <w:rsid w:val="00F17895"/>
    <w:rsid w:val="00F30439"/>
    <w:rsid w:val="00F305F7"/>
    <w:rsid w:val="00F31B3A"/>
    <w:rsid w:val="00F32166"/>
    <w:rsid w:val="00F36081"/>
    <w:rsid w:val="00F37FFB"/>
    <w:rsid w:val="00F4141D"/>
    <w:rsid w:val="00F42CCD"/>
    <w:rsid w:val="00F45621"/>
    <w:rsid w:val="00F46775"/>
    <w:rsid w:val="00F56B2A"/>
    <w:rsid w:val="00F57463"/>
    <w:rsid w:val="00F608C7"/>
    <w:rsid w:val="00F61496"/>
    <w:rsid w:val="00F627B3"/>
    <w:rsid w:val="00F62C08"/>
    <w:rsid w:val="00F67616"/>
    <w:rsid w:val="00F74FA7"/>
    <w:rsid w:val="00F76E6F"/>
    <w:rsid w:val="00F8237B"/>
    <w:rsid w:val="00F92374"/>
    <w:rsid w:val="00F92716"/>
    <w:rsid w:val="00F94567"/>
    <w:rsid w:val="00F963F4"/>
    <w:rsid w:val="00F96B4E"/>
    <w:rsid w:val="00FA6957"/>
    <w:rsid w:val="00FA7EA6"/>
    <w:rsid w:val="00FA7F2F"/>
    <w:rsid w:val="00FB13EC"/>
    <w:rsid w:val="00FC35A7"/>
    <w:rsid w:val="00FC54C5"/>
    <w:rsid w:val="00FC6A90"/>
    <w:rsid w:val="00FC741F"/>
    <w:rsid w:val="00FD0BD0"/>
    <w:rsid w:val="00FD1B5D"/>
    <w:rsid w:val="00FD6690"/>
    <w:rsid w:val="00FE03E4"/>
    <w:rsid w:val="00FE4016"/>
    <w:rsid w:val="00FE550D"/>
    <w:rsid w:val="00FE66F6"/>
    <w:rsid w:val="00FF4318"/>
    <w:rsid w:val="00FF43C5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AB4D-614D-43FF-A697-540F3EB5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Comunicacion</cp:lastModifiedBy>
  <cp:revision>11</cp:revision>
  <cp:lastPrinted>2015-11-08T19:47:00Z</cp:lastPrinted>
  <dcterms:created xsi:type="dcterms:W3CDTF">2015-12-16T04:22:00Z</dcterms:created>
  <dcterms:modified xsi:type="dcterms:W3CDTF">2015-12-16T20:02:00Z</dcterms:modified>
</cp:coreProperties>
</file>